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E5" w:rsidRDefault="00CE11E5" w:rsidP="00CE11E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E11E5" w:rsidRDefault="00CE11E5" w:rsidP="00CE11E5">
      <w:pPr>
        <w:shd w:val="clear" w:color="auto" w:fill="FFFFFF"/>
        <w:spacing w:after="0" w:line="240" w:lineRule="auto"/>
        <w:ind w:left="567" w:right="-144"/>
        <w:rPr>
          <w:rFonts w:ascii="Times New Roman" w:hAnsi="Times New Roman" w:cs="Times New Roman"/>
        </w:rPr>
      </w:pPr>
    </w:p>
    <w:p w:rsidR="00CE11E5" w:rsidRPr="006E5331" w:rsidRDefault="00CE11E5" w:rsidP="00CE11E5">
      <w:pPr>
        <w:spacing w:after="0" w:line="360" w:lineRule="auto"/>
        <w:ind w:left="567" w:right="-144"/>
        <w:jc w:val="right"/>
        <w:rPr>
          <w:rFonts w:ascii="Times New Roman" w:hAnsi="Times New Roman" w:cs="Times New Roman"/>
        </w:rPr>
      </w:pPr>
    </w:p>
    <w:p w:rsidR="00CE11E5" w:rsidRPr="006E5331" w:rsidRDefault="00CE11E5" w:rsidP="00CE11E5">
      <w:pPr>
        <w:shd w:val="clear" w:color="auto" w:fill="FFFFFF"/>
        <w:spacing w:after="0" w:line="240" w:lineRule="auto"/>
        <w:ind w:left="567" w:right="-144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Утверждаю: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E5331">
        <w:rPr>
          <w:rFonts w:ascii="Times New Roman" w:hAnsi="Times New Roman" w:cs="Times New Roman"/>
        </w:rPr>
        <w:t>Утверждаю:</w:t>
      </w:r>
    </w:p>
    <w:p w:rsidR="00CE11E5" w:rsidRPr="006E5331" w:rsidRDefault="00CE11E5" w:rsidP="00CE11E5">
      <w:pPr>
        <w:shd w:val="clear" w:color="auto" w:fill="FFFFFF"/>
        <w:spacing w:after="0" w:line="240" w:lineRule="auto"/>
        <w:ind w:left="567" w:right="-144"/>
        <w:rPr>
          <w:rFonts w:ascii="Times New Roman" w:hAnsi="Times New Roman" w:cs="Times New Roman"/>
        </w:rPr>
      </w:pPr>
    </w:p>
    <w:p w:rsidR="00CE11E5" w:rsidRPr="006E5331" w:rsidRDefault="00CE11E5" w:rsidP="00CE11E5">
      <w:pP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Председатель комитета                                                                   Директор</w:t>
      </w:r>
      <w:r w:rsidRPr="006E5331">
        <w:rPr>
          <w:rFonts w:ascii="Times New Roman" w:hAnsi="Times New Roman" w:cs="Times New Roman"/>
        </w:rPr>
        <w:t xml:space="preserve"> института,</w:t>
      </w:r>
    </w:p>
    <w:p w:rsidR="00CE11E5" w:rsidRPr="006E5331" w:rsidRDefault="00CE11E5" w:rsidP="00CE11E5">
      <w:pPr>
        <w:spacing w:after="0" w:line="24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_______     </w:t>
      </w:r>
      <w:proofErr w:type="spellStart"/>
      <w:r>
        <w:rPr>
          <w:rFonts w:ascii="Times New Roman" w:hAnsi="Times New Roman" w:cs="Times New Roman"/>
        </w:rPr>
        <w:t>Шапиев</w:t>
      </w:r>
      <w:proofErr w:type="spellEnd"/>
      <w:r>
        <w:rPr>
          <w:rFonts w:ascii="Times New Roman" w:hAnsi="Times New Roman" w:cs="Times New Roman"/>
        </w:rPr>
        <w:t xml:space="preserve"> М. Ш.                                                                    </w:t>
      </w:r>
      <w:proofErr w:type="spellStart"/>
      <w:r w:rsidRPr="006E5331">
        <w:rPr>
          <w:rFonts w:ascii="Times New Roman" w:hAnsi="Times New Roman" w:cs="Times New Roman"/>
        </w:rPr>
        <w:t>_д.в.н</w:t>
      </w:r>
      <w:proofErr w:type="spellEnd"/>
      <w:r w:rsidRPr="006E5331">
        <w:rPr>
          <w:rFonts w:ascii="Times New Roman" w:hAnsi="Times New Roman" w:cs="Times New Roman"/>
        </w:rPr>
        <w:t>., Алиев А.Ю.</w:t>
      </w:r>
    </w:p>
    <w:p w:rsidR="00CE11E5" w:rsidRPr="006E5331" w:rsidRDefault="00CE11E5" w:rsidP="00CE11E5">
      <w:pPr>
        <w:spacing w:after="0" w:line="480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«_____» __________2020 г.                                                              </w:t>
      </w:r>
      <w:r w:rsidRPr="006E5331">
        <w:rPr>
          <w:rFonts w:ascii="Times New Roman" w:hAnsi="Times New Roman" w:cs="Times New Roman"/>
        </w:rPr>
        <w:t>«___»__________2020  г.</w:t>
      </w:r>
    </w:p>
    <w:p w:rsidR="00CE11E5" w:rsidRPr="006E5331" w:rsidRDefault="00CE11E5" w:rsidP="00CE11E5">
      <w:pPr>
        <w:spacing w:after="0" w:line="360" w:lineRule="auto"/>
        <w:ind w:left="567" w:right="-144"/>
        <w:jc w:val="both"/>
        <w:rPr>
          <w:rFonts w:ascii="Times New Roman" w:hAnsi="Times New Roman" w:cs="Times New Roman"/>
        </w:rPr>
      </w:pPr>
    </w:p>
    <w:p w:rsidR="00CE11E5" w:rsidRPr="006E5331" w:rsidRDefault="00CE11E5" w:rsidP="00CE11E5">
      <w:pPr>
        <w:widowControl w:val="0"/>
        <w:tabs>
          <w:tab w:val="left" w:pos="3064"/>
          <w:tab w:val="center" w:pos="5033"/>
        </w:tabs>
        <w:autoSpaceDE w:val="0"/>
        <w:autoSpaceDN w:val="0"/>
        <w:adjustRightInd w:val="0"/>
        <w:spacing w:after="0" w:line="240" w:lineRule="auto"/>
        <w:ind w:left="567" w:right="-1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                    ИНСТ</w:t>
      </w:r>
      <w:r w:rsidRPr="006E5331">
        <w:rPr>
          <w:rFonts w:ascii="Times New Roman" w:hAnsi="Times New Roman" w:cs="Times New Roman"/>
          <w:bCs/>
        </w:rPr>
        <w:t xml:space="preserve">РУКЦИЯ </w:t>
      </w:r>
    </w:p>
    <w:p w:rsidR="00CE11E5" w:rsidRPr="006E5331" w:rsidRDefault="00CE11E5" w:rsidP="00CE11E5">
      <w:pPr>
        <w:widowControl w:val="0"/>
        <w:autoSpaceDE w:val="0"/>
        <w:autoSpaceDN w:val="0"/>
        <w:adjustRightInd w:val="0"/>
        <w:spacing w:after="0" w:line="240" w:lineRule="auto"/>
        <w:ind w:left="567" w:right="-144"/>
        <w:jc w:val="center"/>
        <w:rPr>
          <w:rFonts w:ascii="Times New Roman" w:hAnsi="Times New Roman" w:cs="Times New Roman"/>
          <w:bCs/>
        </w:rPr>
      </w:pPr>
    </w:p>
    <w:p w:rsidR="00CE11E5" w:rsidRPr="006E5331" w:rsidRDefault="00CE11E5" w:rsidP="00CE11E5">
      <w:pPr>
        <w:spacing w:after="0" w:line="240" w:lineRule="auto"/>
        <w:ind w:left="567" w:right="-144"/>
        <w:jc w:val="center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  <w:bCs/>
        </w:rPr>
        <w:t xml:space="preserve">по применению </w:t>
      </w:r>
      <w:r w:rsidRPr="006E5331">
        <w:rPr>
          <w:rFonts w:ascii="Times New Roman" w:hAnsi="Times New Roman" w:cs="Times New Roman"/>
          <w:spacing w:val="4"/>
        </w:rPr>
        <w:t xml:space="preserve">новых </w:t>
      </w:r>
      <w:proofErr w:type="spellStart"/>
      <w:r w:rsidRPr="006E5331">
        <w:rPr>
          <w:rFonts w:ascii="Times New Roman" w:hAnsi="Times New Roman" w:cs="Times New Roman"/>
          <w:bCs/>
        </w:rPr>
        <w:t>антгельминтных</w:t>
      </w:r>
      <w:r w:rsidRPr="006E5331">
        <w:rPr>
          <w:rFonts w:ascii="Times New Roman" w:hAnsi="Times New Roman" w:cs="Times New Roman"/>
          <w:spacing w:val="4"/>
        </w:rPr>
        <w:t>композиций</w:t>
      </w:r>
      <w:proofErr w:type="spellEnd"/>
      <w:r w:rsidRPr="006E5331">
        <w:rPr>
          <w:rFonts w:ascii="Times New Roman" w:hAnsi="Times New Roman" w:cs="Times New Roman"/>
          <w:spacing w:val="4"/>
        </w:rPr>
        <w:t xml:space="preserve"> препаратов, на основе </w:t>
      </w:r>
      <w:proofErr w:type="spellStart"/>
      <w:r w:rsidRPr="006E5331">
        <w:rPr>
          <w:rFonts w:ascii="Times New Roman" w:eastAsia="Times New Roman" w:hAnsi="Times New Roman" w:cs="Times New Roman"/>
        </w:rPr>
        <w:t>фебтал</w:t>
      </w:r>
      <w:proofErr w:type="spellEnd"/>
      <w:r w:rsidRPr="006E5331">
        <w:rPr>
          <w:rFonts w:ascii="Times New Roman" w:eastAsia="Times New Roman" w:hAnsi="Times New Roman" w:cs="Times New Roman"/>
        </w:rPr>
        <w:t xml:space="preserve">  и </w:t>
      </w:r>
      <w:proofErr w:type="spellStart"/>
      <w:r w:rsidRPr="006E5331">
        <w:rPr>
          <w:rFonts w:ascii="Times New Roman" w:eastAsia="Times New Roman" w:hAnsi="Times New Roman" w:cs="Times New Roman"/>
        </w:rPr>
        <w:t>гельмицидгранулята</w:t>
      </w:r>
      <w:proofErr w:type="spellEnd"/>
      <w:r w:rsidRPr="006E5331">
        <w:rPr>
          <w:rFonts w:ascii="Times New Roman" w:hAnsi="Times New Roman" w:cs="Times New Roman"/>
          <w:spacing w:val="4"/>
        </w:rPr>
        <w:t xml:space="preserve">, </w:t>
      </w:r>
      <w:proofErr w:type="spellStart"/>
      <w:r w:rsidRPr="006E5331">
        <w:rPr>
          <w:rFonts w:ascii="Times New Roman" w:hAnsi="Times New Roman" w:cs="Times New Roman"/>
          <w:spacing w:val="4"/>
        </w:rPr>
        <w:t>бентонитовой</w:t>
      </w:r>
      <w:proofErr w:type="spellEnd"/>
      <w:r w:rsidRPr="006E5331">
        <w:rPr>
          <w:rFonts w:ascii="Times New Roman" w:hAnsi="Times New Roman" w:cs="Times New Roman"/>
          <w:spacing w:val="4"/>
        </w:rPr>
        <w:t xml:space="preserve"> муки</w:t>
      </w:r>
      <w:r w:rsidRPr="006E5331">
        <w:rPr>
          <w:rFonts w:ascii="Times New Roman" w:hAnsi="Times New Roman" w:cs="Times New Roman"/>
          <w:bCs/>
        </w:rPr>
        <w:t xml:space="preserve"> и поваренной соли, при групповой  дегельминтизации овец и коз при моно – и смешанных формах  кишечных цестодозов </w:t>
      </w:r>
    </w:p>
    <w:p w:rsidR="00CE11E5" w:rsidRPr="006E5331" w:rsidRDefault="00CE11E5" w:rsidP="00CE11E5">
      <w:pPr>
        <w:spacing w:after="0" w:line="360" w:lineRule="auto"/>
        <w:ind w:left="567" w:right="-144"/>
        <w:jc w:val="center"/>
        <w:rPr>
          <w:rFonts w:ascii="Times New Roman" w:hAnsi="Times New Roman" w:cs="Times New Roman"/>
        </w:rPr>
      </w:pPr>
    </w:p>
    <w:p w:rsidR="00CE11E5" w:rsidRPr="006E5331" w:rsidRDefault="00CE11E5" w:rsidP="00CE11E5">
      <w:pPr>
        <w:spacing w:after="0" w:line="360" w:lineRule="auto"/>
        <w:ind w:left="567" w:right="-14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E5331">
        <w:rPr>
          <w:rFonts w:ascii="Times New Roman" w:hAnsi="Times New Roman" w:cs="Times New Roman"/>
        </w:rPr>
        <w:t>1. ОБЩИЕ МЕРОПРИЯТИЯ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E5331">
        <w:rPr>
          <w:rFonts w:ascii="Times New Roman" w:hAnsi="Times New Roman" w:cs="Times New Roman"/>
        </w:rPr>
        <w:t xml:space="preserve">1.1. В целях предупреждения и ликвидации гельминтозов (кишечных цестодозов - </w:t>
      </w:r>
      <w:proofErr w:type="spellStart"/>
      <w:r w:rsidRPr="006E5331">
        <w:rPr>
          <w:rFonts w:ascii="Times New Roman" w:hAnsi="Times New Roman" w:cs="Times New Roman"/>
        </w:rPr>
        <w:t>мониезиоза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авителлиниоза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тизаниезиоза</w:t>
      </w:r>
      <w:proofErr w:type="spellEnd"/>
      <w:r w:rsidRPr="006E5331">
        <w:rPr>
          <w:rFonts w:ascii="Times New Roman" w:hAnsi="Times New Roman" w:cs="Times New Roman"/>
        </w:rPr>
        <w:t>) руководители и специалисты хозяйств, ферм (отделений), фермеры, владельцы животных осуществляют комплекс общих ветеринарно-санитарных и специальных лечебно-профилактических мероприятий с учетом биологии возбудителей, особенностей эпизоотологии вызываемых ими болезней в местных природно-климатических  условиях и технологии содержания животных.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1.2. Для предупреждения гельминтозов (кишечных цестодозов) проводят следующие мероприятия.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1.2.1. Животных обеспечивают полноценными кормами</w:t>
      </w:r>
      <w:r>
        <w:rPr>
          <w:rFonts w:ascii="Times New Roman" w:hAnsi="Times New Roman" w:cs="Times New Roman"/>
        </w:rPr>
        <w:t>,</w:t>
      </w:r>
      <w:r w:rsidRPr="006E5331">
        <w:rPr>
          <w:rFonts w:ascii="Times New Roman" w:hAnsi="Times New Roman" w:cs="Times New Roman"/>
        </w:rPr>
        <w:t xml:space="preserve"> сбалансированным</w:t>
      </w:r>
      <w:r>
        <w:rPr>
          <w:rFonts w:ascii="Times New Roman" w:hAnsi="Times New Roman" w:cs="Times New Roman"/>
        </w:rPr>
        <w:t>и</w:t>
      </w:r>
      <w:r w:rsidRPr="006E5331">
        <w:rPr>
          <w:rFonts w:ascii="Times New Roman" w:hAnsi="Times New Roman" w:cs="Times New Roman"/>
        </w:rPr>
        <w:t xml:space="preserve"> по белку, </w:t>
      </w:r>
      <w:r>
        <w:rPr>
          <w:rFonts w:ascii="Times New Roman" w:hAnsi="Times New Roman" w:cs="Times New Roman"/>
        </w:rPr>
        <w:t>макро – микроэлементам,</w:t>
      </w:r>
      <w:r w:rsidRPr="006E5331">
        <w:rPr>
          <w:rFonts w:ascii="Times New Roman" w:hAnsi="Times New Roman" w:cs="Times New Roman"/>
        </w:rPr>
        <w:t xml:space="preserve"> и витаминам.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1.2.2. Создают условия кормления, водопоя, содержания, отвечающие требованиям зоогигиены: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- кормят животных в помещениях и базах только из кормушек;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- поят свежей и чистой водой из водопровода, колодцев, рек и быстро текущих ручьев. Не допускают водопой из луж, канав, ям и каналов. Подступы к </w:t>
      </w:r>
      <w:proofErr w:type="spellStart"/>
      <w:r w:rsidRPr="006E5331">
        <w:rPr>
          <w:rFonts w:ascii="Times New Roman" w:hAnsi="Times New Roman" w:cs="Times New Roman"/>
        </w:rPr>
        <w:t>водоисточникам</w:t>
      </w:r>
      <w:proofErr w:type="spellEnd"/>
      <w:r w:rsidRPr="006E5331">
        <w:rPr>
          <w:rFonts w:ascii="Times New Roman" w:hAnsi="Times New Roman" w:cs="Times New Roman"/>
        </w:rPr>
        <w:t xml:space="preserve"> должны быть сухими, оборудованы специальными площадками с твердым грунтом или покрытием;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- обеспечивают чистоту животновод</w:t>
      </w:r>
      <w:r>
        <w:rPr>
          <w:rFonts w:ascii="Times New Roman" w:hAnsi="Times New Roman" w:cs="Times New Roman"/>
        </w:rPr>
        <w:t>ческих помещений (</w:t>
      </w:r>
      <w:r w:rsidRPr="006E5331">
        <w:rPr>
          <w:rFonts w:ascii="Times New Roman" w:hAnsi="Times New Roman" w:cs="Times New Roman"/>
        </w:rPr>
        <w:t>кормушек, поилок, предметов ухода, инвентаря, оборудования</w:t>
      </w:r>
      <w:r>
        <w:rPr>
          <w:rFonts w:ascii="Times New Roman" w:hAnsi="Times New Roman" w:cs="Times New Roman"/>
        </w:rPr>
        <w:t>),  выгульных площадок</w:t>
      </w:r>
      <w:r w:rsidRPr="006E5331">
        <w:rPr>
          <w:rFonts w:ascii="Times New Roman" w:hAnsi="Times New Roman" w:cs="Times New Roman"/>
        </w:rPr>
        <w:t xml:space="preserve"> и территорий вокруг скотных дворов. Помещения должны быть вентилируемыми, сухими, светлыми; животных размещают в них в соответствии с ветеринарно-санитарными нормами;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- навоз из помещений, с выгульных площадок и базов регулярно убирают в специальные отведенные для этого места. Для уборки навоза используют специально выделенный  инвентарь и транспорт, который не используют при перевозке кормов. Фекалии собак собирают и уничтожают;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- осуществляют </w:t>
      </w:r>
      <w:proofErr w:type="spellStart"/>
      <w:r w:rsidRPr="006E5331">
        <w:rPr>
          <w:rFonts w:ascii="Times New Roman" w:hAnsi="Times New Roman" w:cs="Times New Roman"/>
        </w:rPr>
        <w:t>дезинвазию</w:t>
      </w:r>
      <w:proofErr w:type="spellEnd"/>
      <w:r w:rsidRPr="006E5331">
        <w:rPr>
          <w:rFonts w:ascii="Times New Roman" w:hAnsi="Times New Roman" w:cs="Times New Roman"/>
        </w:rPr>
        <w:t xml:space="preserve"> помещений, выгульных площадок, оборудования и инвентаря с учетом рекомендаций, изложенных в разделе 5, а также технологии содержания животных;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lastRenderedPageBreak/>
        <w:t>- не допускают содержания собак в животноводческих помещениях и в местах хранения кормов, организуют борьбу с мухами;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- на каждом животноводческом объекте оборудуют санузлы.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1.2.3. В животноводческих объектах</w:t>
      </w:r>
      <w:r w:rsidRPr="006E5331">
        <w:rPr>
          <w:rFonts w:ascii="Times New Roman" w:hAnsi="Times New Roman" w:cs="Times New Roman"/>
        </w:rPr>
        <w:t xml:space="preserve">, где применяют пастбищное содержание </w:t>
      </w:r>
      <w:proofErr w:type="gramStart"/>
      <w:r w:rsidRPr="006E5331">
        <w:rPr>
          <w:rFonts w:ascii="Times New Roman" w:hAnsi="Times New Roman" w:cs="Times New Roman"/>
        </w:rPr>
        <w:t>животных</w:t>
      </w:r>
      <w:proofErr w:type="gramEnd"/>
      <w:r w:rsidRPr="006E5331">
        <w:rPr>
          <w:rFonts w:ascii="Times New Roman" w:hAnsi="Times New Roman" w:cs="Times New Roman"/>
        </w:rPr>
        <w:t xml:space="preserve"> выпасают на сухих пастбищах; не допускают пастьбы на заболоченных, низинных  участках пастбищ;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- молодняк животных (как наиболее восприимчивый к большинству кишечных цестодозов) выпасают на возвышенных, улучшенных пастбищах; там, где это целесообразно, применяют стойловое и стойлово-выгульное содержание ягнят, ранние (зимние) окоты, а также другие меры, обеспечивающие выращивание свободного от гельминтов молодняка и формирование здоровых отар.</w:t>
      </w:r>
    </w:p>
    <w:p w:rsidR="00CE11E5" w:rsidRPr="00EC05F4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EC05F4">
        <w:rPr>
          <w:rFonts w:ascii="Times New Roman" w:hAnsi="Times New Roman" w:cs="Times New Roman"/>
        </w:rPr>
        <w:t xml:space="preserve">1.3. </w:t>
      </w:r>
      <w:proofErr w:type="gramStart"/>
      <w:r w:rsidRPr="00EC05F4">
        <w:rPr>
          <w:rFonts w:ascii="Times New Roman" w:hAnsi="Times New Roman" w:cs="Times New Roman"/>
        </w:rPr>
        <w:t xml:space="preserve">В целях установления </w:t>
      </w:r>
      <w:r>
        <w:rPr>
          <w:rFonts w:ascii="Times New Roman" w:hAnsi="Times New Roman" w:cs="Times New Roman"/>
        </w:rPr>
        <w:t xml:space="preserve">эпизоотической </w:t>
      </w:r>
      <w:r w:rsidRPr="00EC05F4">
        <w:rPr>
          <w:rFonts w:ascii="Times New Roman" w:hAnsi="Times New Roman" w:cs="Times New Roman"/>
        </w:rPr>
        <w:t xml:space="preserve">ситуации по гельминтозам </w:t>
      </w:r>
      <w:r>
        <w:rPr>
          <w:rFonts w:ascii="Times New Roman" w:hAnsi="Times New Roman" w:cs="Times New Roman"/>
        </w:rPr>
        <w:t xml:space="preserve">для </w:t>
      </w:r>
      <w:r w:rsidRPr="00EC05F4">
        <w:rPr>
          <w:rFonts w:ascii="Times New Roman" w:hAnsi="Times New Roman" w:cs="Times New Roman"/>
        </w:rPr>
        <w:t xml:space="preserve"> своевременной организации оздоровительных мероприятий,  не реже 2 раз в год выборочно обследуют </w:t>
      </w:r>
      <w:proofErr w:type="spellStart"/>
      <w:r w:rsidRPr="00EC05F4">
        <w:rPr>
          <w:rFonts w:ascii="Times New Roman" w:hAnsi="Times New Roman" w:cs="Times New Roman"/>
        </w:rPr>
        <w:t>гельминтокопроскопическими</w:t>
      </w:r>
      <w:proofErr w:type="spellEnd"/>
      <w:r w:rsidRPr="00EC05F4">
        <w:rPr>
          <w:rFonts w:ascii="Times New Roman" w:hAnsi="Times New Roman" w:cs="Times New Roman"/>
        </w:rPr>
        <w:t xml:space="preserve"> методами не менее 30 животных в каждой группе с одинаковыми условиями содержания (при меньшем поголовье обследуют всех животных); обращают также внимание на наличие гельминтов при вскрытиях животных и послеубойном осмотре туш и органов.</w:t>
      </w:r>
      <w:proofErr w:type="gramEnd"/>
      <w:r w:rsidRPr="00EC05F4">
        <w:rPr>
          <w:rFonts w:ascii="Times New Roman" w:hAnsi="Times New Roman" w:cs="Times New Roman"/>
        </w:rPr>
        <w:t xml:space="preserve"> Сроки диагностических обследований устанавливают с учетом биологии возбудителя, особенностей эпизоотологии гельминтоза и технологии содержания животных в местных условиях.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1.5. Диагноз на гельминтозы (кишечные цестодозы) устанавливают с учетом клинической картины, наличия характерных </w:t>
      </w:r>
      <w:proofErr w:type="spellStart"/>
      <w:proofErr w:type="gramStart"/>
      <w:r w:rsidRPr="006E5331">
        <w:rPr>
          <w:rFonts w:ascii="Times New Roman" w:hAnsi="Times New Roman" w:cs="Times New Roman"/>
        </w:rPr>
        <w:t>патолого</w:t>
      </w:r>
      <w:proofErr w:type="spellEnd"/>
      <w:r w:rsidRPr="006E5331">
        <w:rPr>
          <w:rFonts w:ascii="Times New Roman" w:hAnsi="Times New Roman" w:cs="Times New Roman"/>
        </w:rPr>
        <w:t xml:space="preserve"> - анатомических</w:t>
      </w:r>
      <w:proofErr w:type="gramEnd"/>
      <w:r w:rsidRPr="006E5331">
        <w:rPr>
          <w:rFonts w:ascii="Times New Roman" w:hAnsi="Times New Roman" w:cs="Times New Roman"/>
        </w:rPr>
        <w:t xml:space="preserve"> изменений, обнаружения в тканях и внутренних органах гельминтов или их личинок, результатов </w:t>
      </w:r>
      <w:proofErr w:type="spellStart"/>
      <w:r w:rsidRPr="006E5331">
        <w:rPr>
          <w:rFonts w:ascii="Times New Roman" w:hAnsi="Times New Roman" w:cs="Times New Roman"/>
        </w:rPr>
        <w:t>гельминто-копроскопического</w:t>
      </w:r>
      <w:proofErr w:type="spellEnd"/>
      <w:r w:rsidRPr="006E5331">
        <w:rPr>
          <w:rFonts w:ascii="Times New Roman" w:hAnsi="Times New Roman" w:cs="Times New Roman"/>
        </w:rPr>
        <w:t xml:space="preserve"> исследования (принятыми в ветеринарии лабораторными методами), а также эпизоотологических данных.</w:t>
      </w:r>
    </w:p>
    <w:p w:rsidR="00CE11E5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1.5.1. При постановке диагноза учитывают, что гельминтозы (кишечные цестодозы) протекают с выраженными признаками болезни или </w:t>
      </w:r>
      <w:proofErr w:type="spellStart"/>
      <w:r w:rsidRPr="006E5331">
        <w:rPr>
          <w:rFonts w:ascii="Times New Roman" w:hAnsi="Times New Roman" w:cs="Times New Roman"/>
        </w:rPr>
        <w:t>субклинически</w:t>
      </w:r>
      <w:proofErr w:type="spellEnd"/>
      <w:r w:rsidRPr="006E5331">
        <w:rPr>
          <w:rFonts w:ascii="Times New Roman" w:hAnsi="Times New Roman" w:cs="Times New Roman"/>
        </w:rPr>
        <w:t xml:space="preserve">, без видимых изменений состояния  животных. Это зависит от общей </w:t>
      </w:r>
      <w:proofErr w:type="spellStart"/>
      <w:r w:rsidRPr="006E5331">
        <w:rPr>
          <w:rFonts w:ascii="Times New Roman" w:hAnsi="Times New Roman" w:cs="Times New Roman"/>
        </w:rPr>
        <w:t>резистентности</w:t>
      </w:r>
      <w:proofErr w:type="spellEnd"/>
      <w:r w:rsidRPr="006E5331">
        <w:rPr>
          <w:rFonts w:ascii="Times New Roman" w:hAnsi="Times New Roman" w:cs="Times New Roman"/>
        </w:rPr>
        <w:t xml:space="preserve"> животного, его возраста и других обстоятельств.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6E5331">
        <w:rPr>
          <w:rFonts w:ascii="Times New Roman" w:hAnsi="Times New Roman" w:cs="Times New Roman"/>
        </w:rPr>
        <w:t>атологические изменения в организме животных</w:t>
      </w:r>
      <w:r>
        <w:rPr>
          <w:rFonts w:ascii="Times New Roman" w:hAnsi="Times New Roman" w:cs="Times New Roman"/>
        </w:rPr>
        <w:t xml:space="preserve">, вызываемые кишечными  цестодозами,  </w:t>
      </w:r>
      <w:r w:rsidRPr="006E5331">
        <w:rPr>
          <w:rFonts w:ascii="Times New Roman" w:hAnsi="Times New Roman" w:cs="Times New Roman"/>
        </w:rPr>
        <w:t xml:space="preserve">являются одной из причин значительного снижения их </w:t>
      </w:r>
      <w:proofErr w:type="spellStart"/>
      <w:r w:rsidRPr="006E5331">
        <w:rPr>
          <w:rFonts w:ascii="Times New Roman" w:hAnsi="Times New Roman" w:cs="Times New Roman"/>
        </w:rPr>
        <w:t>продуктивности</w:t>
      </w:r>
      <w:r>
        <w:rPr>
          <w:rFonts w:ascii="Times New Roman" w:hAnsi="Times New Roman" w:cs="Times New Roman"/>
        </w:rPr>
        <w:t>как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5331">
        <w:rPr>
          <w:rFonts w:ascii="Times New Roman" w:hAnsi="Times New Roman" w:cs="Times New Roman"/>
        </w:rPr>
        <w:t>в количественном</w:t>
      </w:r>
      <w:r>
        <w:rPr>
          <w:rFonts w:ascii="Times New Roman" w:hAnsi="Times New Roman" w:cs="Times New Roman"/>
        </w:rPr>
        <w:t xml:space="preserve"> так </w:t>
      </w:r>
      <w:r w:rsidRPr="006E5331">
        <w:rPr>
          <w:rFonts w:ascii="Times New Roman" w:hAnsi="Times New Roman" w:cs="Times New Roman"/>
        </w:rPr>
        <w:t xml:space="preserve"> и качественном отношениях.</w:t>
      </w:r>
      <w:proofErr w:type="gramEnd"/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1.6. Перед вывозом из хозяйства овец и коз подвергают </w:t>
      </w:r>
      <w:proofErr w:type="spellStart"/>
      <w:r w:rsidRPr="006E5331">
        <w:rPr>
          <w:rFonts w:ascii="Times New Roman" w:hAnsi="Times New Roman" w:cs="Times New Roman"/>
        </w:rPr>
        <w:t>гельминтокопроскопическому</w:t>
      </w:r>
      <w:proofErr w:type="spellEnd"/>
      <w:r w:rsidRPr="006E5331">
        <w:rPr>
          <w:rFonts w:ascii="Times New Roman" w:hAnsi="Times New Roman" w:cs="Times New Roman"/>
        </w:rPr>
        <w:t xml:space="preserve"> обследованию на наличие кишечных цестодозов и другой  инвазии.  При обнаружении гельминтов всех животных </w:t>
      </w:r>
      <w:proofErr w:type="spellStart"/>
      <w:r w:rsidRPr="006E5331">
        <w:rPr>
          <w:rFonts w:ascii="Times New Roman" w:hAnsi="Times New Roman" w:cs="Times New Roman"/>
        </w:rPr>
        <w:t>дегельминтизируют</w:t>
      </w:r>
      <w:proofErr w:type="spellEnd"/>
      <w:r w:rsidRPr="006E5331">
        <w:rPr>
          <w:rFonts w:ascii="Times New Roman" w:hAnsi="Times New Roman" w:cs="Times New Roman"/>
        </w:rPr>
        <w:t xml:space="preserve"> и после этого разрешают их вывоз. О проведении дегельминтизации делают отметку в ветеринарном свидетельстве.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1.9. Ветеринарные специалисты разъясняют работникам животноводства и местному населению (с использованием средств устной и печатной пропаганды) меры борьбы с кишечными цестодозами  овец и коз.</w:t>
      </w:r>
    </w:p>
    <w:p w:rsidR="00CE11E5" w:rsidRPr="006E5331" w:rsidRDefault="00CE11E5" w:rsidP="00CE11E5">
      <w:pPr>
        <w:tabs>
          <w:tab w:val="left" w:pos="0"/>
        </w:tabs>
        <w:ind w:right="-144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ЛЕЧЕНИЕ ОВЕЦ И КОЗ</w:t>
      </w:r>
      <w:r w:rsidRPr="006E5331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>МОНО – И СМЕШАННЫХ ФОРМАХ КИШЕЧНЫХ ЦЕСТОДОЗОВ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2.1. Животным назначают химические или биологические препараты, обеспечивающие предупреждение заболевания и рассеивание во внешней среде инвазионного начала.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2.2. В системе </w:t>
      </w:r>
      <w:proofErr w:type="spellStart"/>
      <w:r w:rsidRPr="006E5331">
        <w:rPr>
          <w:rFonts w:ascii="Times New Roman" w:hAnsi="Times New Roman" w:cs="Times New Roman"/>
        </w:rPr>
        <w:t>противогельминтозных</w:t>
      </w:r>
      <w:proofErr w:type="spellEnd"/>
      <w:r w:rsidRPr="006E5331">
        <w:rPr>
          <w:rFonts w:ascii="Times New Roman" w:hAnsi="Times New Roman" w:cs="Times New Roman"/>
        </w:rPr>
        <w:t xml:space="preserve"> мероприятий предусматривают широкое применение прогрессивных методов содержания животных и методов дегельминтизации их с учетом вида паразитов и эпизоотической обстановки.</w:t>
      </w:r>
    </w:p>
    <w:p w:rsidR="00CE11E5" w:rsidRPr="006E5331" w:rsidRDefault="00CE11E5" w:rsidP="00CE11E5">
      <w:pPr>
        <w:pStyle w:val="a3"/>
        <w:tabs>
          <w:tab w:val="left" w:pos="0"/>
        </w:tabs>
        <w:spacing w:before="0" w:beforeAutospacing="0" w:after="0" w:afterAutospacing="0" w:line="360" w:lineRule="auto"/>
        <w:ind w:right="-144" w:firstLine="567"/>
        <w:jc w:val="both"/>
        <w:rPr>
          <w:color w:val="000000"/>
          <w:sz w:val="22"/>
          <w:szCs w:val="22"/>
        </w:rPr>
      </w:pPr>
      <w:r w:rsidRPr="006E5331">
        <w:rPr>
          <w:color w:val="212529"/>
          <w:sz w:val="22"/>
          <w:szCs w:val="22"/>
        </w:rPr>
        <w:t>Для лечения и профилактики желудочно-кишечных цестодозов овец используют метод</w:t>
      </w:r>
      <w:r w:rsidRPr="006E5331">
        <w:rPr>
          <w:color w:val="000000"/>
          <w:sz w:val="22"/>
          <w:szCs w:val="22"/>
        </w:rPr>
        <w:t xml:space="preserve"> групповой дегельминтизации овец и коз, путем дачи с кормом, в утреннее кормление, после 12 часовой голодной диеты, </w:t>
      </w:r>
      <w:proofErr w:type="spellStart"/>
      <w:r w:rsidRPr="006E5331">
        <w:rPr>
          <w:color w:val="000000"/>
          <w:sz w:val="22"/>
          <w:szCs w:val="22"/>
        </w:rPr>
        <w:t>антгельминтные</w:t>
      </w:r>
      <w:proofErr w:type="spellEnd"/>
      <w:r w:rsidRPr="006E5331">
        <w:rPr>
          <w:color w:val="000000"/>
          <w:sz w:val="22"/>
          <w:szCs w:val="22"/>
        </w:rPr>
        <w:t xml:space="preserve"> композиции  препаратов: </w:t>
      </w:r>
      <w:proofErr w:type="spellStart"/>
      <w:r w:rsidRPr="006E5331">
        <w:rPr>
          <w:color w:val="000000"/>
          <w:sz w:val="22"/>
          <w:szCs w:val="22"/>
        </w:rPr>
        <w:t>Фебталгранулят</w:t>
      </w:r>
      <w:proofErr w:type="spellEnd"/>
      <w:r w:rsidRPr="006E5331">
        <w:rPr>
          <w:color w:val="000000"/>
          <w:sz w:val="22"/>
          <w:szCs w:val="22"/>
        </w:rPr>
        <w:t xml:space="preserve"> + </w:t>
      </w:r>
      <w:proofErr w:type="spellStart"/>
      <w:r w:rsidRPr="006E5331">
        <w:rPr>
          <w:color w:val="000000"/>
          <w:sz w:val="22"/>
          <w:szCs w:val="22"/>
        </w:rPr>
        <w:t>Гельмицидгранулят</w:t>
      </w:r>
      <w:proofErr w:type="spellEnd"/>
      <w:r w:rsidRPr="006E5331">
        <w:rPr>
          <w:color w:val="000000"/>
          <w:sz w:val="22"/>
          <w:szCs w:val="22"/>
        </w:rPr>
        <w:t xml:space="preserve"> (1:1) - 1,5, </w:t>
      </w:r>
      <w:proofErr w:type="spellStart"/>
      <w:r w:rsidRPr="006E5331">
        <w:rPr>
          <w:color w:val="000000"/>
          <w:sz w:val="22"/>
          <w:szCs w:val="22"/>
        </w:rPr>
        <w:t>бентонитовая</w:t>
      </w:r>
      <w:proofErr w:type="spellEnd"/>
      <w:r w:rsidRPr="006E5331">
        <w:rPr>
          <w:color w:val="000000"/>
          <w:sz w:val="22"/>
          <w:szCs w:val="22"/>
        </w:rPr>
        <w:t xml:space="preserve"> мука – 15,0 , поваренная соль -10,0 - г/ на 1 голову, весом 20 кг. Лекарственную смесь задают групповым вольным скармливанием однократно  (весной и осенью).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Фебтал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 гранулы в качестве действующего вещества в 1 г содержат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фенбендазол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 - 222 мг, а также вспомогательные вещества, относятся к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антгельминтным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 лекарственным препаратам групп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бензимидазола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>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</w:rPr>
      </w:pPr>
      <w:r w:rsidRPr="006E5331">
        <w:rPr>
          <w:rFonts w:ascii="Times New Roman" w:eastAsia="Times New Roman" w:hAnsi="Times New Roman" w:cs="Times New Roman"/>
          <w:color w:val="000000"/>
        </w:rPr>
        <w:t xml:space="preserve">Входящий в состав лекарственного препарата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фенбендазол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 (5-фенил-тио-2-бензимидазол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карбамат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) обладает широким спектром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нематодоцидного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цестодоцидного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 действия, активен в отношении взрослых форм, личинок и яиц нематод желудочно-кишечного тракта, а также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аноплоцефалят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>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</w:rPr>
      </w:pPr>
      <w:r w:rsidRPr="006E5331">
        <w:rPr>
          <w:rFonts w:ascii="Times New Roman" w:eastAsia="Times New Roman" w:hAnsi="Times New Roman" w:cs="Times New Roman"/>
          <w:color w:val="000000"/>
        </w:rPr>
        <w:t xml:space="preserve">Препарат не обладает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эмбриотоксическими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тератогенными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>, мутагенными и кумулятивными свойствами. Препарат животным задают внутрь в лекарственной смеси с кормом, индивидуально или групповым методом.</w:t>
      </w:r>
    </w:p>
    <w:p w:rsidR="00CE11E5" w:rsidRPr="0042206C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42206C">
        <w:rPr>
          <w:rFonts w:ascii="Times New Roman" w:eastAsia="Times New Roman" w:hAnsi="Times New Roman" w:cs="Times New Roman"/>
        </w:rPr>
        <w:t>Гельмицид</w:t>
      </w:r>
      <w:proofErr w:type="spellEnd"/>
      <w:r w:rsidRPr="0042206C">
        <w:rPr>
          <w:rFonts w:ascii="Times New Roman" w:eastAsia="Times New Roman" w:hAnsi="Times New Roman" w:cs="Times New Roman"/>
        </w:rPr>
        <w:t xml:space="preserve"> гранулы</w:t>
      </w:r>
      <w:r w:rsidRPr="0042206C">
        <w:rPr>
          <w:rFonts w:ascii="Times New Roman" w:hAnsi="Times New Roman" w:cs="Times New Roman"/>
          <w:shd w:val="clear" w:color="auto" w:fill="FFFFFF"/>
        </w:rPr>
        <w:t xml:space="preserve">  </w:t>
      </w:r>
      <w:r w:rsidRPr="0042206C">
        <w:rPr>
          <w:rFonts w:ascii="Times New Roman" w:hAnsi="Times New Roman" w:cs="Times New Roman"/>
        </w:rPr>
        <w:t xml:space="preserve">в качестве действующих веществ в 1 г содержат </w:t>
      </w:r>
      <w:proofErr w:type="spellStart"/>
      <w:r w:rsidRPr="0042206C">
        <w:rPr>
          <w:rFonts w:ascii="Times New Roman" w:hAnsi="Times New Roman" w:cs="Times New Roman"/>
        </w:rPr>
        <w:t>оксиклозанид</w:t>
      </w:r>
      <w:proofErr w:type="spellEnd"/>
      <w:r w:rsidRPr="0042206C">
        <w:rPr>
          <w:rFonts w:ascii="Times New Roman" w:hAnsi="Times New Roman" w:cs="Times New Roman"/>
        </w:rPr>
        <w:t xml:space="preserve"> - 70 мг, </w:t>
      </w:r>
      <w:proofErr w:type="spellStart"/>
      <w:r w:rsidRPr="0042206C">
        <w:rPr>
          <w:rFonts w:ascii="Times New Roman" w:hAnsi="Times New Roman" w:cs="Times New Roman"/>
        </w:rPr>
        <w:t>альбендазол</w:t>
      </w:r>
      <w:proofErr w:type="spellEnd"/>
      <w:r w:rsidRPr="0042206C">
        <w:rPr>
          <w:rFonts w:ascii="Times New Roman" w:hAnsi="Times New Roman" w:cs="Times New Roman"/>
        </w:rPr>
        <w:t xml:space="preserve"> - 200 мг, а также вспомогательные вещества,</w:t>
      </w:r>
      <w:r w:rsidRPr="0042206C">
        <w:rPr>
          <w:rFonts w:ascii="Times New Roman" w:eastAsia="Times New Roman" w:hAnsi="Times New Roman" w:cs="Times New Roman"/>
        </w:rPr>
        <w:t xml:space="preserve"> которые нарушают процессы </w:t>
      </w:r>
      <w:proofErr w:type="spellStart"/>
      <w:r w:rsidRPr="0042206C">
        <w:rPr>
          <w:rFonts w:ascii="Times New Roman" w:eastAsia="Times New Roman" w:hAnsi="Times New Roman" w:cs="Times New Roman"/>
        </w:rPr>
        <w:t>фосфолирования</w:t>
      </w:r>
      <w:proofErr w:type="spellEnd"/>
      <w:r w:rsidRPr="0042206C">
        <w:rPr>
          <w:rFonts w:ascii="Times New Roman" w:eastAsia="Times New Roman" w:hAnsi="Times New Roman" w:cs="Times New Roman"/>
        </w:rPr>
        <w:t xml:space="preserve">, углеводного обмена и </w:t>
      </w:r>
      <w:proofErr w:type="spellStart"/>
      <w:r w:rsidRPr="0042206C">
        <w:rPr>
          <w:rFonts w:ascii="Times New Roman" w:eastAsia="Times New Roman" w:hAnsi="Times New Roman" w:cs="Times New Roman"/>
        </w:rPr>
        <w:t>микротубулярные</w:t>
      </w:r>
      <w:proofErr w:type="spellEnd"/>
      <w:r w:rsidRPr="0042206C">
        <w:rPr>
          <w:rFonts w:ascii="Times New Roman" w:eastAsia="Times New Roman" w:hAnsi="Times New Roman" w:cs="Times New Roman"/>
        </w:rPr>
        <w:t xml:space="preserve"> функции паразита, что приводит к параличу и гибели.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E5331">
        <w:rPr>
          <w:rFonts w:ascii="Times New Roman" w:eastAsia="Times New Roman" w:hAnsi="Times New Roman" w:cs="Times New Roman"/>
          <w:color w:val="000000"/>
        </w:rPr>
        <w:t xml:space="preserve">Наряду с этим, препарат содержит в качестве вспомогательных веществ муку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бентонитовую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 и поваренную соль.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Бентонитовая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 мука представляет собой однородный сыпучий порошок. Обладает адсорбционной, каталитической и ионообменной активностью, повышает </w:t>
      </w:r>
      <w:proofErr w:type="spellStart"/>
      <w:r w:rsidRPr="006E5331">
        <w:rPr>
          <w:rFonts w:ascii="Times New Roman" w:eastAsia="Times New Roman" w:hAnsi="Times New Roman" w:cs="Times New Roman"/>
          <w:color w:val="000000"/>
        </w:rPr>
        <w:t>поедаемость</w:t>
      </w:r>
      <w:proofErr w:type="spellEnd"/>
      <w:r w:rsidRPr="006E5331">
        <w:rPr>
          <w:rFonts w:ascii="Times New Roman" w:eastAsia="Times New Roman" w:hAnsi="Times New Roman" w:cs="Times New Roman"/>
          <w:color w:val="000000"/>
        </w:rPr>
        <w:t xml:space="preserve"> и усвояемость кормов, иммунную реактивность организма, адсорбирует в желудочно-кишечном тракте яды, токсины и выводит их вместе с патогенными микробами, гельминтами, обладает бактерицидными свойствами, снижает заболеваемость животных тимпанией.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2.3. </w:t>
      </w:r>
      <w:proofErr w:type="spellStart"/>
      <w:r w:rsidRPr="006E5331">
        <w:rPr>
          <w:rFonts w:ascii="Times New Roman" w:hAnsi="Times New Roman" w:cs="Times New Roman"/>
        </w:rPr>
        <w:t>Преимагинальные</w:t>
      </w:r>
      <w:proofErr w:type="spellEnd"/>
      <w:r w:rsidRPr="006E5331">
        <w:rPr>
          <w:rFonts w:ascii="Times New Roman" w:hAnsi="Times New Roman" w:cs="Times New Roman"/>
        </w:rPr>
        <w:t xml:space="preserve"> дегельминтизации осуществляют в сроки, когда гельминты в организме животных не достигли половой зрелости.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2.4. При наличии клинических признаков заболевания у животных лечебные дегельминтизации проводят в любое время года. В случае осложнений, вызванных вторичной инфекцией или незаразными болезнями, назначают симптоматическое лечение против вторичной болезни и только после этого животных </w:t>
      </w:r>
      <w:proofErr w:type="spellStart"/>
      <w:r w:rsidRPr="006E5331">
        <w:rPr>
          <w:rFonts w:ascii="Times New Roman" w:hAnsi="Times New Roman" w:cs="Times New Roman"/>
        </w:rPr>
        <w:t>дегельминтизируют</w:t>
      </w:r>
      <w:proofErr w:type="spellEnd"/>
      <w:r w:rsidRPr="006E5331">
        <w:rPr>
          <w:rFonts w:ascii="Times New Roman" w:hAnsi="Times New Roman" w:cs="Times New Roman"/>
        </w:rPr>
        <w:t>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2.5. Перед массовой лечебной или профилактической дегельминтизацией препараты предварительно испытывают на небольшой группе (15...20 голов) животных. При отсутствии в течение двух-трех суток осложнений подвергают дегельминтизации все поголовье.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2.6. Для дегельминтизации животных применяют препараты и их лекарственные формы, отвечающие требованиям соответствующих ста</w:t>
      </w:r>
      <w:r>
        <w:rPr>
          <w:rFonts w:ascii="Times New Roman" w:hAnsi="Times New Roman" w:cs="Times New Roman"/>
        </w:rPr>
        <w:t xml:space="preserve">ндартов или технических условий, </w:t>
      </w:r>
      <w:proofErr w:type="spellStart"/>
      <w:r>
        <w:rPr>
          <w:rFonts w:ascii="Times New Roman" w:hAnsi="Times New Roman" w:cs="Times New Roman"/>
        </w:rPr>
        <w:t>соблюдаяпри</w:t>
      </w:r>
      <w:proofErr w:type="spellEnd"/>
      <w:r>
        <w:rPr>
          <w:rFonts w:ascii="Times New Roman" w:hAnsi="Times New Roman" w:cs="Times New Roman"/>
        </w:rPr>
        <w:t xml:space="preserve"> этом </w:t>
      </w:r>
      <w:r w:rsidRPr="006E5331">
        <w:rPr>
          <w:rFonts w:ascii="Times New Roman" w:hAnsi="Times New Roman" w:cs="Times New Roman"/>
        </w:rPr>
        <w:t>меры личной профилактики.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2.7. Не подлежат дегельминтизации самки за две недели до родов и в течение такого же периода после них, а также истощенные животные, больные тимпанией, выраженной остеомаляцией и другими острыми и тяжело протекающими болезнями. Таких животных </w:t>
      </w:r>
      <w:proofErr w:type="spellStart"/>
      <w:r w:rsidRPr="006E5331">
        <w:rPr>
          <w:rFonts w:ascii="Times New Roman" w:hAnsi="Times New Roman" w:cs="Times New Roman"/>
        </w:rPr>
        <w:t>дегельминтизируют</w:t>
      </w:r>
      <w:proofErr w:type="spellEnd"/>
      <w:r w:rsidRPr="006E5331">
        <w:rPr>
          <w:rFonts w:ascii="Times New Roman" w:hAnsi="Times New Roman" w:cs="Times New Roman"/>
        </w:rPr>
        <w:t xml:space="preserve"> индивидуально после улучшения состояния их здоровья.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Животных с тяжелой формой болезни выделяют в отдельные группы, улучшают условия кормления, содержания и лечат индивидуально.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E5331">
        <w:rPr>
          <w:rFonts w:ascii="Times New Roman" w:hAnsi="Times New Roman" w:cs="Times New Roman"/>
        </w:rPr>
        <w:t xml:space="preserve"> ДЕЗИНВАЗИЯ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3.1. </w:t>
      </w:r>
      <w:proofErr w:type="spellStart"/>
      <w:r w:rsidRPr="006E5331">
        <w:rPr>
          <w:rFonts w:ascii="Times New Roman" w:hAnsi="Times New Roman" w:cs="Times New Roman"/>
        </w:rPr>
        <w:t>Дезинвазию</w:t>
      </w:r>
      <w:proofErr w:type="spellEnd"/>
      <w:r w:rsidRPr="006E5331">
        <w:rPr>
          <w:rFonts w:ascii="Times New Roman" w:hAnsi="Times New Roman" w:cs="Times New Roman"/>
        </w:rPr>
        <w:t xml:space="preserve"> помещений и других объектов проводят с целью уничтожения яиц и личинок гельминтов в окружающей среде.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3.2. Профилактическую </w:t>
      </w:r>
      <w:proofErr w:type="spellStart"/>
      <w:r w:rsidRPr="006E5331">
        <w:rPr>
          <w:rFonts w:ascii="Times New Roman" w:hAnsi="Times New Roman" w:cs="Times New Roman"/>
        </w:rPr>
        <w:t>дезинвазию</w:t>
      </w:r>
      <w:proofErr w:type="spellEnd"/>
      <w:r w:rsidRPr="006E5331">
        <w:rPr>
          <w:rFonts w:ascii="Times New Roman" w:hAnsi="Times New Roman" w:cs="Times New Roman"/>
        </w:rPr>
        <w:t xml:space="preserve"> сочетают с профилактической дезинфекцией, проводимой в плановом порядке применительно к технологии содержания животных ("Инструкция по проведению ветеринарной дезинфекции объектов животноводства"</w:t>
      </w:r>
      <w:proofErr w:type="gramStart"/>
      <w:r w:rsidRPr="006E5331">
        <w:rPr>
          <w:rFonts w:ascii="Times New Roman" w:hAnsi="Times New Roman" w:cs="Times New Roman"/>
        </w:rPr>
        <w:t>.М</w:t>
      </w:r>
      <w:proofErr w:type="gramEnd"/>
      <w:r w:rsidRPr="006E5331">
        <w:rPr>
          <w:rFonts w:ascii="Times New Roman" w:hAnsi="Times New Roman" w:cs="Times New Roman"/>
        </w:rPr>
        <w:t>., 1989).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3.3. </w:t>
      </w:r>
      <w:proofErr w:type="gramStart"/>
      <w:r w:rsidRPr="006E5331">
        <w:rPr>
          <w:rFonts w:ascii="Times New Roman" w:hAnsi="Times New Roman" w:cs="Times New Roman"/>
        </w:rPr>
        <w:t>Текущую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6E5331">
        <w:rPr>
          <w:rFonts w:ascii="Times New Roman" w:hAnsi="Times New Roman" w:cs="Times New Roman"/>
        </w:rPr>
        <w:t>дезинвазию</w:t>
      </w:r>
      <w:proofErr w:type="spellEnd"/>
      <w:r w:rsidRPr="006E5331">
        <w:rPr>
          <w:rFonts w:ascii="Times New Roman" w:hAnsi="Times New Roman" w:cs="Times New Roman"/>
        </w:rPr>
        <w:t xml:space="preserve"> объектов окружающей среды проводят через 3...5 дней после дегельминтизации животных.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3.4. </w:t>
      </w:r>
      <w:proofErr w:type="gramStart"/>
      <w:r w:rsidRPr="006E5331">
        <w:rPr>
          <w:rFonts w:ascii="Times New Roman" w:hAnsi="Times New Roman" w:cs="Times New Roman"/>
        </w:rPr>
        <w:t>Заключительную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6E5331">
        <w:rPr>
          <w:rFonts w:ascii="Times New Roman" w:hAnsi="Times New Roman" w:cs="Times New Roman"/>
        </w:rPr>
        <w:t>дезинвазию</w:t>
      </w:r>
      <w:proofErr w:type="spellEnd"/>
      <w:r w:rsidRPr="006E5331">
        <w:rPr>
          <w:rFonts w:ascii="Times New Roman" w:hAnsi="Times New Roman" w:cs="Times New Roman"/>
        </w:rPr>
        <w:t xml:space="preserve"> помещений, выгулов осуществляют после освобождения животных от гельминтов, что устанавливают методами </w:t>
      </w:r>
      <w:proofErr w:type="spellStart"/>
      <w:r w:rsidRPr="006E5331">
        <w:rPr>
          <w:rFonts w:ascii="Times New Roman" w:hAnsi="Times New Roman" w:cs="Times New Roman"/>
        </w:rPr>
        <w:t>гельминтооволарвоскопии</w:t>
      </w:r>
      <w:proofErr w:type="spellEnd"/>
      <w:r w:rsidRPr="006E5331">
        <w:rPr>
          <w:rFonts w:ascii="Times New Roman" w:hAnsi="Times New Roman" w:cs="Times New Roman"/>
        </w:rPr>
        <w:t>, или после вывода всех животных из помещений.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3.5. </w:t>
      </w:r>
      <w:r>
        <w:rPr>
          <w:rFonts w:ascii="Times New Roman" w:hAnsi="Times New Roman" w:cs="Times New Roman"/>
        </w:rPr>
        <w:t xml:space="preserve">Перед проведением </w:t>
      </w:r>
      <w:proofErr w:type="spellStart"/>
      <w:r>
        <w:rPr>
          <w:rFonts w:ascii="Times New Roman" w:hAnsi="Times New Roman" w:cs="Times New Roman"/>
        </w:rPr>
        <w:t>д</w:t>
      </w:r>
      <w:r w:rsidRPr="006E5331">
        <w:rPr>
          <w:rFonts w:ascii="Times New Roman" w:hAnsi="Times New Roman" w:cs="Times New Roman"/>
        </w:rPr>
        <w:t>езинвазии</w:t>
      </w:r>
      <w:proofErr w:type="spellEnd"/>
      <w:r w:rsidRPr="006E53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 провести механическую очистку</w:t>
      </w:r>
      <w:r w:rsidRPr="006E5331">
        <w:rPr>
          <w:rFonts w:ascii="Times New Roman" w:hAnsi="Times New Roman" w:cs="Times New Roman"/>
        </w:rPr>
        <w:t xml:space="preserve"> помещений, уборк</w:t>
      </w:r>
      <w:r>
        <w:rPr>
          <w:rFonts w:ascii="Times New Roman" w:hAnsi="Times New Roman" w:cs="Times New Roman"/>
        </w:rPr>
        <w:t>у навоза и остатков корма.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После </w:t>
      </w:r>
      <w:proofErr w:type="spellStart"/>
      <w:r w:rsidRPr="006E5331">
        <w:rPr>
          <w:rFonts w:ascii="Times New Roman" w:hAnsi="Times New Roman" w:cs="Times New Roman"/>
        </w:rPr>
        <w:t>дезинвазии</w:t>
      </w:r>
      <w:proofErr w:type="spellEnd"/>
      <w:r w:rsidRPr="006E5331">
        <w:rPr>
          <w:rFonts w:ascii="Times New Roman" w:hAnsi="Times New Roman" w:cs="Times New Roman"/>
        </w:rPr>
        <w:t xml:space="preserve"> помещения проветривают, кормушки, поилки, инвентарь и предметы ухода за животными промывают водой.</w:t>
      </w:r>
    </w:p>
    <w:p w:rsidR="00CE11E5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3.6. Для </w:t>
      </w:r>
      <w:proofErr w:type="spellStart"/>
      <w:r w:rsidRPr="006E5331">
        <w:rPr>
          <w:rFonts w:ascii="Times New Roman" w:hAnsi="Times New Roman" w:cs="Times New Roman"/>
        </w:rPr>
        <w:t>дезинвазии</w:t>
      </w:r>
      <w:proofErr w:type="spellEnd"/>
      <w:r w:rsidRPr="006E5331">
        <w:rPr>
          <w:rFonts w:ascii="Times New Roman" w:hAnsi="Times New Roman" w:cs="Times New Roman"/>
        </w:rPr>
        <w:t xml:space="preserve"> помещений, выгульных двориков и площадок с твердым покрытием при соответствующих гельминтозах рекомендует</w:t>
      </w:r>
      <w:r>
        <w:rPr>
          <w:rFonts w:ascii="Times New Roman" w:hAnsi="Times New Roman" w:cs="Times New Roman"/>
        </w:rPr>
        <w:t>ся применять доступные средства.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3.7. Для </w:t>
      </w:r>
      <w:proofErr w:type="spellStart"/>
      <w:r w:rsidRPr="006E5331">
        <w:rPr>
          <w:rFonts w:ascii="Times New Roman" w:hAnsi="Times New Roman" w:cs="Times New Roman"/>
        </w:rPr>
        <w:t>дезинвазии</w:t>
      </w:r>
      <w:proofErr w:type="spellEnd"/>
      <w:r w:rsidRPr="006E5331">
        <w:rPr>
          <w:rFonts w:ascii="Times New Roman" w:hAnsi="Times New Roman" w:cs="Times New Roman"/>
        </w:rPr>
        <w:t xml:space="preserve"> почвы выгульных площадок, земляного пола помещений и других загрязненных мест на фермах, в летних лагерях, временных площадках сосредоточения животных применяют </w:t>
      </w:r>
      <w:proofErr w:type="spellStart"/>
      <w:r w:rsidRPr="006E5331">
        <w:rPr>
          <w:rFonts w:ascii="Times New Roman" w:hAnsi="Times New Roman" w:cs="Times New Roman"/>
        </w:rPr>
        <w:t>карбатион</w:t>
      </w:r>
      <w:proofErr w:type="spellEnd"/>
      <w:r w:rsidRPr="006E5331">
        <w:rPr>
          <w:rFonts w:ascii="Times New Roman" w:hAnsi="Times New Roman" w:cs="Times New Roman"/>
        </w:rPr>
        <w:t xml:space="preserve"> или хлорную известь.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Рабочие растворы готовят в 3%-ном разведении (по препарату) на обычной водопроводной или речной воде непосредственно перед использованием. Перед приготовлением препарат перемешивают в течение 3 мин. Раствор наносят на обрабатываемую поверхность при помощи дезинфекционной установки с распыляющим устройством или гидропульта с высоты не более 40 см при температуре почвы 10...20 °С.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Вышеуказанные нормативы применения </w:t>
      </w:r>
      <w:proofErr w:type="spellStart"/>
      <w:r w:rsidRPr="006E5331">
        <w:rPr>
          <w:rFonts w:ascii="Times New Roman" w:hAnsi="Times New Roman" w:cs="Times New Roman"/>
        </w:rPr>
        <w:t>карбатиона</w:t>
      </w:r>
      <w:proofErr w:type="spellEnd"/>
      <w:r w:rsidRPr="006E5331">
        <w:rPr>
          <w:rFonts w:ascii="Times New Roman" w:hAnsi="Times New Roman" w:cs="Times New Roman"/>
        </w:rPr>
        <w:t xml:space="preserve"> относятся ко всем видам почв (глинистой, песчаной, черноземной и др.).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3.7.1.1. Нельзя проводить </w:t>
      </w:r>
      <w:proofErr w:type="spellStart"/>
      <w:r w:rsidRPr="006E5331">
        <w:rPr>
          <w:rFonts w:ascii="Times New Roman" w:hAnsi="Times New Roman" w:cs="Times New Roman"/>
        </w:rPr>
        <w:t>дезинвазию</w:t>
      </w:r>
      <w:proofErr w:type="spellEnd"/>
      <w:r w:rsidRPr="006E5331">
        <w:rPr>
          <w:rFonts w:ascii="Times New Roman" w:hAnsi="Times New Roman" w:cs="Times New Roman"/>
        </w:rPr>
        <w:t>: после дождя при влажности почвы свыше 40%, в жаркое время года (при температуре свыше 25 °С). В этом случае почву обрабатывают днем после 17 ч или утром до 10 ч.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3.7.1.2. При работе с препаратом следует соблюдать меры предосторожности, используя для этих целей непроницаемые фартуки, резиновые сапоги, перчатки, защитные очки и респираторы ф-46-к с противогазовым патроном марки</w:t>
      </w:r>
      <w:proofErr w:type="gramStart"/>
      <w:r w:rsidRPr="006E5331">
        <w:rPr>
          <w:rFonts w:ascii="Times New Roman" w:hAnsi="Times New Roman" w:cs="Times New Roman"/>
        </w:rPr>
        <w:t xml:space="preserve"> А</w:t>
      </w:r>
      <w:proofErr w:type="gramEnd"/>
      <w:r w:rsidRPr="006E5331">
        <w:rPr>
          <w:rFonts w:ascii="Times New Roman" w:hAnsi="Times New Roman" w:cs="Times New Roman"/>
        </w:rPr>
        <w:t xml:space="preserve"> либо противогаз марки А с коробкой. При попадании препарата на кожу необходимо снять его ватой или марлей и тщательно обмыть участок тела водой, при попадании в глаза - промыть водой. Во время работы с </w:t>
      </w:r>
      <w:proofErr w:type="spellStart"/>
      <w:r w:rsidRPr="006E5331">
        <w:rPr>
          <w:rFonts w:ascii="Times New Roman" w:hAnsi="Times New Roman" w:cs="Times New Roman"/>
        </w:rPr>
        <w:t>карбатионом</w:t>
      </w:r>
      <w:proofErr w:type="spellEnd"/>
      <w:r w:rsidRPr="006E5331">
        <w:rPr>
          <w:rFonts w:ascii="Times New Roman" w:hAnsi="Times New Roman" w:cs="Times New Roman"/>
        </w:rPr>
        <w:t xml:space="preserve"> необходимо учитывать направление ветра и не допускать попадания раствора на работающих людей и дезинфицирующую установку. Курить и принимать пищу во время работы запрещается.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3.7.1.3. На обработанную раствором </w:t>
      </w:r>
      <w:proofErr w:type="spellStart"/>
      <w:r w:rsidRPr="006E5331">
        <w:rPr>
          <w:rFonts w:ascii="Times New Roman" w:hAnsi="Times New Roman" w:cs="Times New Roman"/>
        </w:rPr>
        <w:t>карбатиона</w:t>
      </w:r>
      <w:proofErr w:type="spellEnd"/>
      <w:r w:rsidRPr="006E5331">
        <w:rPr>
          <w:rFonts w:ascii="Times New Roman" w:hAnsi="Times New Roman" w:cs="Times New Roman"/>
        </w:rPr>
        <w:t xml:space="preserve"> территорию доступ птицы и собак разрешается через 5 дней, а свиней - спустя 10 дней после обработки.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3.7.1.4. </w:t>
      </w:r>
      <w:proofErr w:type="spellStart"/>
      <w:r w:rsidRPr="006E5331">
        <w:rPr>
          <w:rFonts w:ascii="Times New Roman" w:hAnsi="Times New Roman" w:cs="Times New Roman"/>
        </w:rPr>
        <w:t>Карбатион</w:t>
      </w:r>
      <w:proofErr w:type="spellEnd"/>
      <w:r w:rsidRPr="006E5331">
        <w:rPr>
          <w:rFonts w:ascii="Times New Roman" w:hAnsi="Times New Roman" w:cs="Times New Roman"/>
        </w:rPr>
        <w:t xml:space="preserve"> хранят в герметически закрытых бочках в помещении, под навесом или на открытом воздухе, не допуская попадания на них прямых солнечных лучей, при температуре не ниже 5</w:t>
      </w:r>
      <w:proofErr w:type="gramStart"/>
      <w:r w:rsidRPr="006E5331">
        <w:rPr>
          <w:rFonts w:ascii="Times New Roman" w:hAnsi="Times New Roman" w:cs="Times New Roman"/>
        </w:rPr>
        <w:t xml:space="preserve"> °С</w:t>
      </w:r>
      <w:proofErr w:type="gramEnd"/>
      <w:r w:rsidRPr="006E5331">
        <w:rPr>
          <w:rFonts w:ascii="Times New Roman" w:hAnsi="Times New Roman" w:cs="Times New Roman"/>
        </w:rPr>
        <w:t xml:space="preserve"> и не выше 25 °С. В зимних условиях при температуре ниже 5 °С </w:t>
      </w:r>
      <w:proofErr w:type="spellStart"/>
      <w:r w:rsidRPr="006E5331">
        <w:rPr>
          <w:rFonts w:ascii="Times New Roman" w:hAnsi="Times New Roman" w:cs="Times New Roman"/>
        </w:rPr>
        <w:t>карбатион</w:t>
      </w:r>
      <w:proofErr w:type="spellEnd"/>
      <w:r w:rsidRPr="006E5331">
        <w:rPr>
          <w:rFonts w:ascii="Times New Roman" w:hAnsi="Times New Roman" w:cs="Times New Roman"/>
        </w:rPr>
        <w:t xml:space="preserve"> хранят в отапливаемых помещениях. Допускается хранение и при более низкой температуре - до -20°. При этом возможно выпадение кристаллов, которые при повышении температуры и при размешивании переходят в раствор. Кристаллы, оставшиеся после основного раствора, могут быть растворены в небольшом количестве теплой воды (40...50 °С), количество которой следует учитывать при приготовлении рабочего раствора.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>Препарат можно транспортировать любыми видами транспорта.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Гарантийный срок хранения </w:t>
      </w:r>
      <w:proofErr w:type="spellStart"/>
      <w:r w:rsidRPr="006E5331">
        <w:rPr>
          <w:rFonts w:ascii="Times New Roman" w:hAnsi="Times New Roman" w:cs="Times New Roman"/>
        </w:rPr>
        <w:t>карбатиона</w:t>
      </w:r>
      <w:proofErr w:type="spellEnd"/>
      <w:r w:rsidRPr="006E5331">
        <w:rPr>
          <w:rFonts w:ascii="Times New Roman" w:hAnsi="Times New Roman" w:cs="Times New Roman"/>
        </w:rPr>
        <w:t xml:space="preserve"> - два года со дня изготовления.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3.7.2. Хлорную известь применяют для </w:t>
      </w:r>
      <w:proofErr w:type="spellStart"/>
      <w:r w:rsidRPr="006E5331">
        <w:rPr>
          <w:rFonts w:ascii="Times New Roman" w:hAnsi="Times New Roman" w:cs="Times New Roman"/>
        </w:rPr>
        <w:t>дезинвазии</w:t>
      </w:r>
      <w:proofErr w:type="spellEnd"/>
      <w:r w:rsidRPr="006E5331">
        <w:rPr>
          <w:rFonts w:ascii="Times New Roman" w:hAnsi="Times New Roman" w:cs="Times New Roman"/>
        </w:rPr>
        <w:t xml:space="preserve"> почвы в местах содержания и дегельминтизации собак (около домиков, клеток) в растворе, содержащем 2,7% активного хлора. Расход ее составляет 10 л/кв. м обрабатываемой поверхности при экспозиции 24 ч.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3.8. Для </w:t>
      </w:r>
      <w:proofErr w:type="spellStart"/>
      <w:r w:rsidRPr="006E5331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зинвазии</w:t>
      </w:r>
      <w:proofErr w:type="spellEnd"/>
      <w:r>
        <w:rPr>
          <w:rFonts w:ascii="Times New Roman" w:hAnsi="Times New Roman" w:cs="Times New Roman"/>
        </w:rPr>
        <w:t xml:space="preserve"> навоза</w:t>
      </w:r>
      <w:r w:rsidRPr="006E5331">
        <w:rPr>
          <w:rFonts w:ascii="Times New Roman" w:hAnsi="Times New Roman" w:cs="Times New Roman"/>
        </w:rPr>
        <w:t xml:space="preserve"> и фекалий собак используют биологические, химические и физические средства.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3.8.1. Навоз </w:t>
      </w:r>
      <w:r>
        <w:rPr>
          <w:rFonts w:ascii="Times New Roman" w:hAnsi="Times New Roman" w:cs="Times New Roman"/>
        </w:rPr>
        <w:t>от животных и фекалии собак</w:t>
      </w:r>
      <w:r w:rsidRPr="006E5331">
        <w:rPr>
          <w:rFonts w:ascii="Times New Roman" w:hAnsi="Times New Roman" w:cs="Times New Roman"/>
        </w:rPr>
        <w:t xml:space="preserve"> подвергают биотермической </w:t>
      </w:r>
      <w:proofErr w:type="spellStart"/>
      <w:r w:rsidRPr="006E5331">
        <w:rPr>
          <w:rFonts w:ascii="Times New Roman" w:hAnsi="Times New Roman" w:cs="Times New Roman"/>
        </w:rPr>
        <w:t>дезинвазии</w:t>
      </w:r>
      <w:proofErr w:type="spellEnd"/>
      <w:r w:rsidRPr="006E5331">
        <w:rPr>
          <w:rFonts w:ascii="Times New Roman" w:hAnsi="Times New Roman" w:cs="Times New Roman"/>
        </w:rPr>
        <w:t xml:space="preserve"> путем складирования массы в бурты. Началом </w:t>
      </w:r>
      <w:proofErr w:type="spellStart"/>
      <w:r w:rsidRPr="006E5331">
        <w:rPr>
          <w:rFonts w:ascii="Times New Roman" w:hAnsi="Times New Roman" w:cs="Times New Roman"/>
        </w:rPr>
        <w:t>дезинвазии</w:t>
      </w:r>
      <w:proofErr w:type="spellEnd"/>
      <w:r w:rsidRPr="006E5331">
        <w:rPr>
          <w:rFonts w:ascii="Times New Roman" w:hAnsi="Times New Roman" w:cs="Times New Roman"/>
        </w:rPr>
        <w:t xml:space="preserve"> массы считают подъем температуры в буртах от 37...40</w:t>
      </w:r>
      <w:proofErr w:type="gramStart"/>
      <w:r w:rsidRPr="006E5331">
        <w:rPr>
          <w:rFonts w:ascii="Times New Roman" w:hAnsi="Times New Roman" w:cs="Times New Roman"/>
        </w:rPr>
        <w:t xml:space="preserve"> °С</w:t>
      </w:r>
      <w:proofErr w:type="gramEnd"/>
      <w:r w:rsidRPr="006E5331">
        <w:rPr>
          <w:rFonts w:ascii="Times New Roman" w:hAnsi="Times New Roman" w:cs="Times New Roman"/>
        </w:rPr>
        <w:t xml:space="preserve"> до 50...60 °С. Экспозиция (с учетом подъема эффективной температуры) от 1 до 6 мес.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3.9. Халаты, инструменты и мелкие предметы, использованные при работе с зараженными животными, а также инвазионный материал от таких животных кипятят 20 мин. или </w:t>
      </w:r>
      <w:proofErr w:type="spellStart"/>
      <w:r w:rsidRPr="006E5331">
        <w:rPr>
          <w:rFonts w:ascii="Times New Roman" w:hAnsi="Times New Roman" w:cs="Times New Roman"/>
        </w:rPr>
        <w:t>автоклавируют</w:t>
      </w:r>
      <w:proofErr w:type="spellEnd"/>
      <w:r w:rsidRPr="006E5331">
        <w:rPr>
          <w:rFonts w:ascii="Times New Roman" w:hAnsi="Times New Roman" w:cs="Times New Roman"/>
        </w:rPr>
        <w:t xml:space="preserve"> 30 мин.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3.10. Для контроля качества </w:t>
      </w:r>
      <w:proofErr w:type="spellStart"/>
      <w:r w:rsidRPr="006E5331">
        <w:rPr>
          <w:rFonts w:ascii="Times New Roman" w:hAnsi="Times New Roman" w:cs="Times New Roman"/>
        </w:rPr>
        <w:t>дезинвазии</w:t>
      </w:r>
      <w:proofErr w:type="spellEnd"/>
      <w:r w:rsidRPr="006E5331">
        <w:rPr>
          <w:rFonts w:ascii="Times New Roman" w:hAnsi="Times New Roman" w:cs="Times New Roman"/>
        </w:rPr>
        <w:t xml:space="preserve"> отбирают пробы навоза и исследуют на наличие и жизнеспособность яиц и личинок гельминтов. Пробы почвы (10...15 массой 50...100 г каждая) берут спустя 5 суток конвертным способом в местах отдыха и кормления животных.</w:t>
      </w:r>
    </w:p>
    <w:p w:rsidR="00CE11E5" w:rsidRPr="006E5331" w:rsidRDefault="00CE11E5" w:rsidP="00CE11E5">
      <w:pPr>
        <w:tabs>
          <w:tab w:val="left" w:pos="0"/>
        </w:tabs>
        <w:spacing w:after="0" w:line="360" w:lineRule="auto"/>
        <w:ind w:right="-144" w:firstLine="567"/>
        <w:jc w:val="both"/>
        <w:rPr>
          <w:rFonts w:ascii="Times New Roman" w:hAnsi="Times New Roman" w:cs="Times New Roman"/>
        </w:rPr>
      </w:pPr>
      <w:r w:rsidRPr="006E5331">
        <w:rPr>
          <w:rFonts w:ascii="Times New Roman" w:hAnsi="Times New Roman" w:cs="Times New Roman"/>
        </w:rPr>
        <w:t xml:space="preserve">Эффективность </w:t>
      </w:r>
      <w:proofErr w:type="spellStart"/>
      <w:r w:rsidRPr="006E5331">
        <w:rPr>
          <w:rFonts w:ascii="Times New Roman" w:hAnsi="Times New Roman" w:cs="Times New Roman"/>
        </w:rPr>
        <w:t>дезинвазии</w:t>
      </w:r>
      <w:proofErr w:type="spellEnd"/>
      <w:r w:rsidRPr="006E5331">
        <w:rPr>
          <w:rFonts w:ascii="Times New Roman" w:hAnsi="Times New Roman" w:cs="Times New Roman"/>
        </w:rPr>
        <w:t xml:space="preserve"> помещений и выгулов считают удовлетворительной, если в пробах не обнаружены жизнеспособные яйца гельминтов.</w:t>
      </w:r>
    </w:p>
    <w:p w:rsidR="00CE11E5" w:rsidRDefault="00CE11E5" w:rsidP="00CE1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4C0" w:rsidRDefault="007D54C0"/>
    <w:sectPr w:rsidR="007D54C0" w:rsidSect="001369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11E5"/>
    <w:rsid w:val="007D54C0"/>
    <w:rsid w:val="00C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Миясат</dc:creator>
  <cp:lastModifiedBy>Миясат</cp:lastModifiedBy>
  <cp:revision>2</cp:revision>
  <dcterms:created xsi:type="dcterms:W3CDTF">2021-01-29T06:51:00Z</dcterms:created>
  <dcterms:modified xsi:type="dcterms:W3CDTF">2021-01-29T06:51:00Z</dcterms:modified>
</cp:coreProperties>
</file>