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E5" w:rsidRDefault="00CE11E5" w:rsidP="00CE11E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E11E5" w:rsidRDefault="00CE11E5" w:rsidP="00CE11E5">
      <w:pPr>
        <w:shd w:val="clear" w:color="auto" w:fill="FFFFFF"/>
        <w:spacing w:after="0" w:line="240" w:lineRule="auto"/>
        <w:ind w:left="567" w:right="-144"/>
        <w:rPr>
          <w:rFonts w:ascii="Times New Roman" w:hAnsi="Times New Roman" w:cs="Times New Roman"/>
        </w:rPr>
      </w:pPr>
    </w:p>
    <w:p w:rsidR="00CE11E5" w:rsidRPr="006E5331" w:rsidRDefault="00CE11E5" w:rsidP="00CE11E5">
      <w:pPr>
        <w:spacing w:after="0" w:line="360" w:lineRule="auto"/>
        <w:ind w:left="567" w:right="-144"/>
        <w:jc w:val="right"/>
        <w:rPr>
          <w:rFonts w:ascii="Times New Roman" w:hAnsi="Times New Roman" w:cs="Times New Roman"/>
        </w:rPr>
      </w:pPr>
    </w:p>
    <w:p w:rsidR="00CE11E5" w:rsidRPr="006E5331" w:rsidRDefault="00CE11E5" w:rsidP="00CE11E5">
      <w:pPr>
        <w:shd w:val="clear" w:color="auto" w:fill="FFFFFF"/>
        <w:spacing w:after="0" w:line="240" w:lineRule="auto"/>
        <w:ind w:left="567" w:right="-144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>Утверждаю: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6E5331">
        <w:rPr>
          <w:rFonts w:ascii="Times New Roman" w:hAnsi="Times New Roman" w:cs="Times New Roman"/>
        </w:rPr>
        <w:t>Утверждаю:</w:t>
      </w:r>
    </w:p>
    <w:p w:rsidR="00CE11E5" w:rsidRPr="006E5331" w:rsidRDefault="00CE11E5" w:rsidP="00CE11E5">
      <w:pPr>
        <w:shd w:val="clear" w:color="auto" w:fill="FFFFFF"/>
        <w:spacing w:after="0" w:line="240" w:lineRule="auto"/>
        <w:ind w:left="567" w:right="-144"/>
        <w:rPr>
          <w:rFonts w:ascii="Times New Roman" w:hAnsi="Times New Roman" w:cs="Times New Roman"/>
        </w:rPr>
      </w:pPr>
    </w:p>
    <w:p w:rsidR="00CE11E5" w:rsidRPr="006E5331" w:rsidRDefault="00CE11E5" w:rsidP="00CE11E5">
      <w:pPr>
        <w:spacing w:after="0" w:line="240" w:lineRule="auto"/>
        <w:ind w:right="-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Председатель комитета                                                                   Директор</w:t>
      </w:r>
      <w:r w:rsidRPr="006E5331">
        <w:rPr>
          <w:rFonts w:ascii="Times New Roman" w:hAnsi="Times New Roman" w:cs="Times New Roman"/>
        </w:rPr>
        <w:t xml:space="preserve"> института,</w:t>
      </w:r>
    </w:p>
    <w:p w:rsidR="00CE11E5" w:rsidRPr="006E5331" w:rsidRDefault="00CE11E5" w:rsidP="00CE11E5">
      <w:pPr>
        <w:spacing w:after="0" w:line="240" w:lineRule="auto"/>
        <w:ind w:right="-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_______     </w:t>
      </w:r>
      <w:proofErr w:type="spellStart"/>
      <w:r>
        <w:rPr>
          <w:rFonts w:ascii="Times New Roman" w:hAnsi="Times New Roman" w:cs="Times New Roman"/>
        </w:rPr>
        <w:t>Шапиев</w:t>
      </w:r>
      <w:proofErr w:type="spellEnd"/>
      <w:r>
        <w:rPr>
          <w:rFonts w:ascii="Times New Roman" w:hAnsi="Times New Roman" w:cs="Times New Roman"/>
        </w:rPr>
        <w:t xml:space="preserve"> М. Ш.                                                                    </w:t>
      </w:r>
      <w:proofErr w:type="spellStart"/>
      <w:r w:rsidRPr="006E5331">
        <w:rPr>
          <w:rFonts w:ascii="Times New Roman" w:hAnsi="Times New Roman" w:cs="Times New Roman"/>
        </w:rPr>
        <w:t>_д.в.н</w:t>
      </w:r>
      <w:proofErr w:type="spellEnd"/>
      <w:r w:rsidRPr="006E5331">
        <w:rPr>
          <w:rFonts w:ascii="Times New Roman" w:hAnsi="Times New Roman" w:cs="Times New Roman"/>
        </w:rPr>
        <w:t>., Алиев А.Ю.</w:t>
      </w:r>
    </w:p>
    <w:p w:rsidR="00CE11E5" w:rsidRPr="006E5331" w:rsidRDefault="00CE11E5" w:rsidP="00CE11E5">
      <w:pPr>
        <w:spacing w:after="0" w:line="480" w:lineRule="auto"/>
        <w:ind w:right="-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«_____» __________2020 г.                                                              </w:t>
      </w:r>
      <w:r w:rsidRPr="006E5331">
        <w:rPr>
          <w:rFonts w:ascii="Times New Roman" w:hAnsi="Times New Roman" w:cs="Times New Roman"/>
        </w:rPr>
        <w:t>«___»__________2020  г.</w:t>
      </w:r>
    </w:p>
    <w:p w:rsidR="00CE11E5" w:rsidRPr="006E5331" w:rsidRDefault="00CE11E5" w:rsidP="00CE11E5">
      <w:pPr>
        <w:spacing w:after="0" w:line="360" w:lineRule="auto"/>
        <w:ind w:left="567" w:right="-144"/>
        <w:jc w:val="both"/>
        <w:rPr>
          <w:rFonts w:ascii="Times New Roman" w:hAnsi="Times New Roman" w:cs="Times New Roman"/>
        </w:rPr>
      </w:pPr>
    </w:p>
    <w:p w:rsidR="00CE11E5" w:rsidRPr="006E5331" w:rsidRDefault="00CE11E5" w:rsidP="00CE11E5">
      <w:pPr>
        <w:widowControl w:val="0"/>
        <w:tabs>
          <w:tab w:val="left" w:pos="3064"/>
          <w:tab w:val="center" w:pos="5033"/>
        </w:tabs>
        <w:autoSpaceDE w:val="0"/>
        <w:autoSpaceDN w:val="0"/>
        <w:adjustRightInd w:val="0"/>
        <w:spacing w:after="0" w:line="240" w:lineRule="auto"/>
        <w:ind w:left="567" w:right="-14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                         ИНСТ</w:t>
      </w:r>
      <w:r w:rsidRPr="006E5331">
        <w:rPr>
          <w:rFonts w:ascii="Times New Roman" w:hAnsi="Times New Roman" w:cs="Times New Roman"/>
          <w:bCs/>
        </w:rPr>
        <w:t xml:space="preserve">РУКЦИЯ </w:t>
      </w:r>
    </w:p>
    <w:p w:rsidR="00CE11E5" w:rsidRPr="006E5331" w:rsidRDefault="00CE11E5" w:rsidP="00CE11E5">
      <w:pPr>
        <w:widowControl w:val="0"/>
        <w:autoSpaceDE w:val="0"/>
        <w:autoSpaceDN w:val="0"/>
        <w:adjustRightInd w:val="0"/>
        <w:spacing w:after="0" w:line="240" w:lineRule="auto"/>
        <w:ind w:left="567" w:right="-144"/>
        <w:jc w:val="center"/>
        <w:rPr>
          <w:rFonts w:ascii="Times New Roman" w:hAnsi="Times New Roman" w:cs="Times New Roman"/>
          <w:bCs/>
        </w:rPr>
      </w:pPr>
    </w:p>
    <w:p w:rsidR="00CE11E5" w:rsidRPr="006E5331" w:rsidRDefault="00CE11E5" w:rsidP="00CE11E5">
      <w:pPr>
        <w:spacing w:after="0" w:line="240" w:lineRule="auto"/>
        <w:ind w:left="567" w:right="-144"/>
        <w:jc w:val="center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  <w:bCs/>
        </w:rPr>
        <w:t xml:space="preserve">по применению </w:t>
      </w:r>
      <w:r w:rsidRPr="006E5331">
        <w:rPr>
          <w:rFonts w:ascii="Times New Roman" w:hAnsi="Times New Roman" w:cs="Times New Roman"/>
          <w:spacing w:val="4"/>
        </w:rPr>
        <w:t xml:space="preserve">новых </w:t>
      </w:r>
      <w:proofErr w:type="spellStart"/>
      <w:r w:rsidRPr="006E5331">
        <w:rPr>
          <w:rFonts w:ascii="Times New Roman" w:hAnsi="Times New Roman" w:cs="Times New Roman"/>
          <w:bCs/>
        </w:rPr>
        <w:t>антгельминтных</w:t>
      </w:r>
      <w:r w:rsidRPr="006E5331">
        <w:rPr>
          <w:rFonts w:ascii="Times New Roman" w:hAnsi="Times New Roman" w:cs="Times New Roman"/>
          <w:spacing w:val="4"/>
        </w:rPr>
        <w:t>композиций</w:t>
      </w:r>
      <w:proofErr w:type="spellEnd"/>
      <w:r w:rsidRPr="006E5331">
        <w:rPr>
          <w:rFonts w:ascii="Times New Roman" w:hAnsi="Times New Roman" w:cs="Times New Roman"/>
          <w:spacing w:val="4"/>
        </w:rPr>
        <w:t xml:space="preserve"> препаратов, на основе </w:t>
      </w:r>
      <w:proofErr w:type="spellStart"/>
      <w:r w:rsidRPr="006E5331">
        <w:rPr>
          <w:rFonts w:ascii="Times New Roman" w:eastAsia="Times New Roman" w:hAnsi="Times New Roman" w:cs="Times New Roman"/>
        </w:rPr>
        <w:t>фебтал</w:t>
      </w:r>
      <w:proofErr w:type="spellEnd"/>
      <w:r w:rsidRPr="006E5331">
        <w:rPr>
          <w:rFonts w:ascii="Times New Roman" w:eastAsia="Times New Roman" w:hAnsi="Times New Roman" w:cs="Times New Roman"/>
        </w:rPr>
        <w:t xml:space="preserve">  и </w:t>
      </w:r>
      <w:proofErr w:type="spellStart"/>
      <w:r w:rsidRPr="006E5331">
        <w:rPr>
          <w:rFonts w:ascii="Times New Roman" w:eastAsia="Times New Roman" w:hAnsi="Times New Roman" w:cs="Times New Roman"/>
        </w:rPr>
        <w:t>гельмицидгранулята</w:t>
      </w:r>
      <w:proofErr w:type="spellEnd"/>
      <w:r w:rsidRPr="006E5331">
        <w:rPr>
          <w:rFonts w:ascii="Times New Roman" w:hAnsi="Times New Roman" w:cs="Times New Roman"/>
          <w:spacing w:val="4"/>
        </w:rPr>
        <w:t xml:space="preserve">, </w:t>
      </w:r>
      <w:proofErr w:type="spellStart"/>
      <w:r w:rsidRPr="006E5331">
        <w:rPr>
          <w:rFonts w:ascii="Times New Roman" w:hAnsi="Times New Roman" w:cs="Times New Roman"/>
          <w:spacing w:val="4"/>
        </w:rPr>
        <w:t>бентонитовой</w:t>
      </w:r>
      <w:proofErr w:type="spellEnd"/>
      <w:r w:rsidRPr="006E5331">
        <w:rPr>
          <w:rFonts w:ascii="Times New Roman" w:hAnsi="Times New Roman" w:cs="Times New Roman"/>
          <w:spacing w:val="4"/>
        </w:rPr>
        <w:t xml:space="preserve"> муки</w:t>
      </w:r>
      <w:r w:rsidRPr="006E5331">
        <w:rPr>
          <w:rFonts w:ascii="Times New Roman" w:hAnsi="Times New Roman" w:cs="Times New Roman"/>
          <w:bCs/>
        </w:rPr>
        <w:t xml:space="preserve"> и поваренной соли, при групповой  дегельминтизации овец и коз при моно – и смешанных формах  кишечных цестодозов </w:t>
      </w:r>
    </w:p>
    <w:p w:rsidR="00CE11E5" w:rsidRPr="006E5331" w:rsidRDefault="00CE11E5" w:rsidP="00CE11E5">
      <w:pPr>
        <w:spacing w:after="0" w:line="360" w:lineRule="auto"/>
        <w:ind w:left="567" w:right="-144"/>
        <w:jc w:val="center"/>
        <w:rPr>
          <w:rFonts w:ascii="Times New Roman" w:hAnsi="Times New Roman" w:cs="Times New Roman"/>
        </w:rPr>
      </w:pPr>
    </w:p>
    <w:p w:rsidR="00CE11E5" w:rsidRPr="006E5331" w:rsidRDefault="00CE11E5" w:rsidP="00CE11E5">
      <w:pPr>
        <w:spacing w:after="0" w:line="360" w:lineRule="auto"/>
        <w:ind w:left="567" w:right="-144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E5331">
        <w:rPr>
          <w:rFonts w:ascii="Times New Roman" w:hAnsi="Times New Roman" w:cs="Times New Roman"/>
        </w:rPr>
        <w:t>1. ОБЩИЕ МЕРОПРИЯТИЯ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6E5331">
        <w:rPr>
          <w:rFonts w:ascii="Times New Roman" w:hAnsi="Times New Roman" w:cs="Times New Roman"/>
        </w:rPr>
        <w:t xml:space="preserve">1.1. В целях предупреждения и ликвидации гельминтозов (кишечных цестодозов - </w:t>
      </w:r>
      <w:proofErr w:type="spellStart"/>
      <w:r w:rsidRPr="006E5331">
        <w:rPr>
          <w:rFonts w:ascii="Times New Roman" w:hAnsi="Times New Roman" w:cs="Times New Roman"/>
        </w:rPr>
        <w:t>мониезиоза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авителлиниоза</w:t>
      </w:r>
      <w:proofErr w:type="spellEnd"/>
      <w:r>
        <w:rPr>
          <w:rFonts w:ascii="Times New Roman" w:hAnsi="Times New Roman" w:cs="Times New Roman"/>
        </w:rPr>
        <w:t xml:space="preserve">  и </w:t>
      </w:r>
      <w:proofErr w:type="spellStart"/>
      <w:r>
        <w:rPr>
          <w:rFonts w:ascii="Times New Roman" w:hAnsi="Times New Roman" w:cs="Times New Roman"/>
        </w:rPr>
        <w:t>тизаниезиоза</w:t>
      </w:r>
      <w:proofErr w:type="spellEnd"/>
      <w:r w:rsidRPr="006E5331">
        <w:rPr>
          <w:rFonts w:ascii="Times New Roman" w:hAnsi="Times New Roman" w:cs="Times New Roman"/>
        </w:rPr>
        <w:t>) руководители и специалисты хозяйств, ферм (отделений), фермеры, владельцы животных осуществляют комплекс общих ветеринарно-санитарных и специальных лечебно-профилактических мероприятий с учетом биологии возбудителей, особенностей эпизоотологии вызываемых ими болезней в местных природно-климатических  условиях и технологии содержания животных.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>1.2. Для предупреждения гельминтозов (кишечных цестодозов) проводят следующие мероприятия.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>1.2.1. Животных обеспечивают полноценными кормами</w:t>
      </w:r>
      <w:r>
        <w:rPr>
          <w:rFonts w:ascii="Times New Roman" w:hAnsi="Times New Roman" w:cs="Times New Roman"/>
        </w:rPr>
        <w:t>,</w:t>
      </w:r>
      <w:r w:rsidRPr="006E5331">
        <w:rPr>
          <w:rFonts w:ascii="Times New Roman" w:hAnsi="Times New Roman" w:cs="Times New Roman"/>
        </w:rPr>
        <w:t xml:space="preserve"> сбалансированным</w:t>
      </w:r>
      <w:r>
        <w:rPr>
          <w:rFonts w:ascii="Times New Roman" w:hAnsi="Times New Roman" w:cs="Times New Roman"/>
        </w:rPr>
        <w:t>и</w:t>
      </w:r>
      <w:r w:rsidRPr="006E5331">
        <w:rPr>
          <w:rFonts w:ascii="Times New Roman" w:hAnsi="Times New Roman" w:cs="Times New Roman"/>
        </w:rPr>
        <w:t xml:space="preserve"> по белку, </w:t>
      </w:r>
      <w:r>
        <w:rPr>
          <w:rFonts w:ascii="Times New Roman" w:hAnsi="Times New Roman" w:cs="Times New Roman"/>
        </w:rPr>
        <w:t>макро – микроэлементам,</w:t>
      </w:r>
      <w:r w:rsidRPr="006E5331">
        <w:rPr>
          <w:rFonts w:ascii="Times New Roman" w:hAnsi="Times New Roman" w:cs="Times New Roman"/>
        </w:rPr>
        <w:t xml:space="preserve"> и витаминам.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>1.2.2. Создают условия кормления, водопоя, содержания, отвечающие требованиям зоогигиены: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>- кормят животных в помещениях и базах только из кормушек;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 xml:space="preserve">- поят свежей и чистой водой из водопровода, колодцев, рек и быстро текущих ручьев. Не допускают водопой из луж, канав, ям и каналов. Подступы к </w:t>
      </w:r>
      <w:proofErr w:type="spellStart"/>
      <w:r w:rsidRPr="006E5331">
        <w:rPr>
          <w:rFonts w:ascii="Times New Roman" w:hAnsi="Times New Roman" w:cs="Times New Roman"/>
        </w:rPr>
        <w:t>водоисточникам</w:t>
      </w:r>
      <w:proofErr w:type="spellEnd"/>
      <w:r w:rsidRPr="006E5331">
        <w:rPr>
          <w:rFonts w:ascii="Times New Roman" w:hAnsi="Times New Roman" w:cs="Times New Roman"/>
        </w:rPr>
        <w:t xml:space="preserve"> должны быть сухими, оборудованы специальными площадками с твердым грунтом или покрытием;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>- обеспечивают чистоту животновод</w:t>
      </w:r>
      <w:r>
        <w:rPr>
          <w:rFonts w:ascii="Times New Roman" w:hAnsi="Times New Roman" w:cs="Times New Roman"/>
        </w:rPr>
        <w:t>ческих помещений (</w:t>
      </w:r>
      <w:r w:rsidRPr="006E5331">
        <w:rPr>
          <w:rFonts w:ascii="Times New Roman" w:hAnsi="Times New Roman" w:cs="Times New Roman"/>
        </w:rPr>
        <w:t>кормушек, поилок, предметов ухода, инвентаря, оборудования</w:t>
      </w:r>
      <w:r>
        <w:rPr>
          <w:rFonts w:ascii="Times New Roman" w:hAnsi="Times New Roman" w:cs="Times New Roman"/>
        </w:rPr>
        <w:t>),  выгульных площадок</w:t>
      </w:r>
      <w:r w:rsidRPr="006E5331">
        <w:rPr>
          <w:rFonts w:ascii="Times New Roman" w:hAnsi="Times New Roman" w:cs="Times New Roman"/>
        </w:rPr>
        <w:t xml:space="preserve"> и территорий вокруг скотных дворов. Помещения должны быть вентилируемыми, сухими, светлыми; животных размещают в них в соответствии с ветеринарно-санитарными нормами;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>- навоз из помещений, с выгульных площадок и базов регулярно убирают в специальные отведенные для этого места. Для уборки навоза используют специально выделенный  инвентарь и транспорт, который не используют при перевозке кормов. Фекалии собак собирают и уничтожают;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 xml:space="preserve">- осуществляют </w:t>
      </w:r>
      <w:proofErr w:type="spellStart"/>
      <w:r w:rsidRPr="006E5331">
        <w:rPr>
          <w:rFonts w:ascii="Times New Roman" w:hAnsi="Times New Roman" w:cs="Times New Roman"/>
        </w:rPr>
        <w:t>дезинвазию</w:t>
      </w:r>
      <w:proofErr w:type="spellEnd"/>
      <w:r w:rsidRPr="006E5331">
        <w:rPr>
          <w:rFonts w:ascii="Times New Roman" w:hAnsi="Times New Roman" w:cs="Times New Roman"/>
        </w:rPr>
        <w:t xml:space="preserve"> помещений, выгульных площадок, оборудования и инвентаря с учетом рекомендаций, изложенных в разделе 5, а также технологии содержания животных;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lastRenderedPageBreak/>
        <w:t>- не допускают содержания собак в животноводческих помещениях и в местах хранения кормов, организуют борьбу с мухами;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>- на каждом животноводческом объекте оборудуют санузлы.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1.2.3. В животноводческих объектах</w:t>
      </w:r>
      <w:r w:rsidRPr="006E5331">
        <w:rPr>
          <w:rFonts w:ascii="Times New Roman" w:hAnsi="Times New Roman" w:cs="Times New Roman"/>
        </w:rPr>
        <w:t xml:space="preserve">, где применяют пастбищное содержание </w:t>
      </w:r>
      <w:proofErr w:type="gramStart"/>
      <w:r w:rsidRPr="006E5331">
        <w:rPr>
          <w:rFonts w:ascii="Times New Roman" w:hAnsi="Times New Roman" w:cs="Times New Roman"/>
        </w:rPr>
        <w:t>животных</w:t>
      </w:r>
      <w:proofErr w:type="gramEnd"/>
      <w:r w:rsidRPr="006E5331">
        <w:rPr>
          <w:rFonts w:ascii="Times New Roman" w:hAnsi="Times New Roman" w:cs="Times New Roman"/>
        </w:rPr>
        <w:t xml:space="preserve"> выпасают на сухих пастбищах; не допускают пастьбы на заболоченных, низинных  участках пастбищ;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>- молодняк животных (как наиболее восприимчивый к большинству кишечных цестодозов) выпасают на возвышенных, улучшенных пастбищах; там, где это целесообразно, применяют стойловое и стойлово-выгульное содержание ягнят, ранние (зимние) окоты, а также другие меры, обеспечивающие выращивание свободного от гельминтов молодняка и формирование здоровых отар.</w:t>
      </w:r>
    </w:p>
    <w:p w:rsidR="00CE11E5" w:rsidRPr="00EC05F4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EC05F4">
        <w:rPr>
          <w:rFonts w:ascii="Times New Roman" w:hAnsi="Times New Roman" w:cs="Times New Roman"/>
        </w:rPr>
        <w:t xml:space="preserve">1.3. </w:t>
      </w:r>
      <w:proofErr w:type="gramStart"/>
      <w:r w:rsidRPr="00EC05F4">
        <w:rPr>
          <w:rFonts w:ascii="Times New Roman" w:hAnsi="Times New Roman" w:cs="Times New Roman"/>
        </w:rPr>
        <w:t xml:space="preserve">В целях установления </w:t>
      </w:r>
      <w:r>
        <w:rPr>
          <w:rFonts w:ascii="Times New Roman" w:hAnsi="Times New Roman" w:cs="Times New Roman"/>
        </w:rPr>
        <w:t xml:space="preserve">эпизоотической </w:t>
      </w:r>
      <w:r w:rsidRPr="00EC05F4">
        <w:rPr>
          <w:rFonts w:ascii="Times New Roman" w:hAnsi="Times New Roman" w:cs="Times New Roman"/>
        </w:rPr>
        <w:t xml:space="preserve">ситуации по гельминтозам </w:t>
      </w:r>
      <w:r>
        <w:rPr>
          <w:rFonts w:ascii="Times New Roman" w:hAnsi="Times New Roman" w:cs="Times New Roman"/>
        </w:rPr>
        <w:t xml:space="preserve">для </w:t>
      </w:r>
      <w:r w:rsidRPr="00EC05F4">
        <w:rPr>
          <w:rFonts w:ascii="Times New Roman" w:hAnsi="Times New Roman" w:cs="Times New Roman"/>
        </w:rPr>
        <w:t xml:space="preserve"> своевременной организации оздоровительных мероприятий,  не реже 2 раз в год выборочно обследуют </w:t>
      </w:r>
      <w:proofErr w:type="spellStart"/>
      <w:r w:rsidRPr="00EC05F4">
        <w:rPr>
          <w:rFonts w:ascii="Times New Roman" w:hAnsi="Times New Roman" w:cs="Times New Roman"/>
        </w:rPr>
        <w:t>гельминтокопроскопическими</w:t>
      </w:r>
      <w:proofErr w:type="spellEnd"/>
      <w:r w:rsidRPr="00EC05F4">
        <w:rPr>
          <w:rFonts w:ascii="Times New Roman" w:hAnsi="Times New Roman" w:cs="Times New Roman"/>
        </w:rPr>
        <w:t xml:space="preserve"> методами не менее 30 животных в каждой группе с одинаковыми условиями содержания (при меньшем поголовье обследуют всех животных); обращают также внимание на наличие гельминтов при вскрытиях животных и послеубойном осмотре туш и органов.</w:t>
      </w:r>
      <w:proofErr w:type="gramEnd"/>
      <w:r w:rsidRPr="00EC05F4">
        <w:rPr>
          <w:rFonts w:ascii="Times New Roman" w:hAnsi="Times New Roman" w:cs="Times New Roman"/>
        </w:rPr>
        <w:t xml:space="preserve"> Сроки диагностических обследований устанавливают с учетом биологии возбудителя, особенностей эпизоотологии гельминтоза и технологии содержания животных в местных условиях.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 xml:space="preserve">1.5. Диагноз на гельминтозы (кишечные цестодозы) устанавливают с учетом клинической картины, наличия характерных </w:t>
      </w:r>
      <w:proofErr w:type="spellStart"/>
      <w:proofErr w:type="gramStart"/>
      <w:r w:rsidRPr="006E5331">
        <w:rPr>
          <w:rFonts w:ascii="Times New Roman" w:hAnsi="Times New Roman" w:cs="Times New Roman"/>
        </w:rPr>
        <w:t>патолого</w:t>
      </w:r>
      <w:proofErr w:type="spellEnd"/>
      <w:r w:rsidRPr="006E5331">
        <w:rPr>
          <w:rFonts w:ascii="Times New Roman" w:hAnsi="Times New Roman" w:cs="Times New Roman"/>
        </w:rPr>
        <w:t xml:space="preserve"> - анатомических</w:t>
      </w:r>
      <w:proofErr w:type="gramEnd"/>
      <w:r w:rsidRPr="006E5331">
        <w:rPr>
          <w:rFonts w:ascii="Times New Roman" w:hAnsi="Times New Roman" w:cs="Times New Roman"/>
        </w:rPr>
        <w:t xml:space="preserve"> изменений, обнаружения в тканях и внутренних органах гельминтов или их личинок, результатов </w:t>
      </w:r>
      <w:proofErr w:type="spellStart"/>
      <w:r w:rsidRPr="006E5331">
        <w:rPr>
          <w:rFonts w:ascii="Times New Roman" w:hAnsi="Times New Roman" w:cs="Times New Roman"/>
        </w:rPr>
        <w:t>гельминто-копроскопического</w:t>
      </w:r>
      <w:proofErr w:type="spellEnd"/>
      <w:r w:rsidRPr="006E5331">
        <w:rPr>
          <w:rFonts w:ascii="Times New Roman" w:hAnsi="Times New Roman" w:cs="Times New Roman"/>
        </w:rPr>
        <w:t xml:space="preserve"> исследования (принятыми в ветеринарии лабораторными методами), а также эпизоотологических данных.</w:t>
      </w:r>
    </w:p>
    <w:p w:rsidR="00CE11E5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 xml:space="preserve">1.5.1. При постановке диагноза учитывают, что гельминтозы (кишечные цестодозы) протекают с выраженными признаками болезни или </w:t>
      </w:r>
      <w:proofErr w:type="spellStart"/>
      <w:r w:rsidRPr="006E5331">
        <w:rPr>
          <w:rFonts w:ascii="Times New Roman" w:hAnsi="Times New Roman" w:cs="Times New Roman"/>
        </w:rPr>
        <w:t>субклинически</w:t>
      </w:r>
      <w:proofErr w:type="spellEnd"/>
      <w:r w:rsidRPr="006E5331">
        <w:rPr>
          <w:rFonts w:ascii="Times New Roman" w:hAnsi="Times New Roman" w:cs="Times New Roman"/>
        </w:rPr>
        <w:t xml:space="preserve">, без видимых изменений состояния  животных. Это зависит от общей </w:t>
      </w:r>
      <w:proofErr w:type="spellStart"/>
      <w:r w:rsidRPr="006E5331">
        <w:rPr>
          <w:rFonts w:ascii="Times New Roman" w:hAnsi="Times New Roman" w:cs="Times New Roman"/>
        </w:rPr>
        <w:t>резистентности</w:t>
      </w:r>
      <w:proofErr w:type="spellEnd"/>
      <w:r w:rsidRPr="006E5331">
        <w:rPr>
          <w:rFonts w:ascii="Times New Roman" w:hAnsi="Times New Roman" w:cs="Times New Roman"/>
        </w:rPr>
        <w:t xml:space="preserve"> животного, его возраста и других обстоятельств.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r w:rsidRPr="006E5331">
        <w:rPr>
          <w:rFonts w:ascii="Times New Roman" w:hAnsi="Times New Roman" w:cs="Times New Roman"/>
        </w:rPr>
        <w:t>атологические изменения в организме животных</w:t>
      </w:r>
      <w:r>
        <w:rPr>
          <w:rFonts w:ascii="Times New Roman" w:hAnsi="Times New Roman" w:cs="Times New Roman"/>
        </w:rPr>
        <w:t xml:space="preserve">, вызываемые кишечными  цестодозами,  </w:t>
      </w:r>
      <w:r w:rsidRPr="006E5331">
        <w:rPr>
          <w:rFonts w:ascii="Times New Roman" w:hAnsi="Times New Roman" w:cs="Times New Roman"/>
        </w:rPr>
        <w:t xml:space="preserve">являются одной из причин значительного снижения их </w:t>
      </w:r>
      <w:proofErr w:type="spellStart"/>
      <w:r w:rsidRPr="006E5331">
        <w:rPr>
          <w:rFonts w:ascii="Times New Roman" w:hAnsi="Times New Roman" w:cs="Times New Roman"/>
        </w:rPr>
        <w:t>продуктивности</w:t>
      </w:r>
      <w:r>
        <w:rPr>
          <w:rFonts w:ascii="Times New Roman" w:hAnsi="Times New Roman" w:cs="Times New Roman"/>
        </w:rPr>
        <w:t>как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E5331">
        <w:rPr>
          <w:rFonts w:ascii="Times New Roman" w:hAnsi="Times New Roman" w:cs="Times New Roman"/>
        </w:rPr>
        <w:t>в количественном</w:t>
      </w:r>
      <w:r>
        <w:rPr>
          <w:rFonts w:ascii="Times New Roman" w:hAnsi="Times New Roman" w:cs="Times New Roman"/>
        </w:rPr>
        <w:t xml:space="preserve"> так </w:t>
      </w:r>
      <w:r w:rsidRPr="006E5331">
        <w:rPr>
          <w:rFonts w:ascii="Times New Roman" w:hAnsi="Times New Roman" w:cs="Times New Roman"/>
        </w:rPr>
        <w:t xml:space="preserve"> и качественном отношениях.</w:t>
      </w:r>
      <w:proofErr w:type="gramEnd"/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 xml:space="preserve">1.6. Перед вывозом из хозяйства овец и коз подвергают </w:t>
      </w:r>
      <w:proofErr w:type="spellStart"/>
      <w:r w:rsidRPr="006E5331">
        <w:rPr>
          <w:rFonts w:ascii="Times New Roman" w:hAnsi="Times New Roman" w:cs="Times New Roman"/>
        </w:rPr>
        <w:t>гельминтокопроскопическому</w:t>
      </w:r>
      <w:proofErr w:type="spellEnd"/>
      <w:r w:rsidRPr="006E5331">
        <w:rPr>
          <w:rFonts w:ascii="Times New Roman" w:hAnsi="Times New Roman" w:cs="Times New Roman"/>
        </w:rPr>
        <w:t xml:space="preserve"> обследованию на наличие кишечных цестодозов и другой  инвазии.  При обнаружении гельминтов всех животных </w:t>
      </w:r>
      <w:proofErr w:type="spellStart"/>
      <w:r w:rsidRPr="006E5331">
        <w:rPr>
          <w:rFonts w:ascii="Times New Roman" w:hAnsi="Times New Roman" w:cs="Times New Roman"/>
        </w:rPr>
        <w:t>дегельминтизируют</w:t>
      </w:r>
      <w:proofErr w:type="spellEnd"/>
      <w:r w:rsidRPr="006E5331">
        <w:rPr>
          <w:rFonts w:ascii="Times New Roman" w:hAnsi="Times New Roman" w:cs="Times New Roman"/>
        </w:rPr>
        <w:t xml:space="preserve"> и после этого разрешают их вывоз. О проведении дегельминтизации делают отметку в ветеринарном свидетельстве.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>1.9. Ветеринарные специалисты разъясняют работникам животноводства и местному населению (с использованием средств устной и печатной пропаганды) меры борьбы с кишечными цестодозами  овец и коз.</w:t>
      </w:r>
    </w:p>
    <w:p w:rsidR="00CE11E5" w:rsidRPr="006E5331" w:rsidRDefault="00CE11E5" w:rsidP="00CE11E5">
      <w:pPr>
        <w:tabs>
          <w:tab w:val="left" w:pos="0"/>
        </w:tabs>
        <w:ind w:right="-144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ЛЕЧЕНИЕ ОВЕЦ И КОЗ</w:t>
      </w:r>
      <w:r w:rsidRPr="006E5331">
        <w:rPr>
          <w:rFonts w:ascii="Times New Roman" w:hAnsi="Times New Roman" w:cs="Times New Roman"/>
        </w:rPr>
        <w:t xml:space="preserve"> ПРИ </w:t>
      </w:r>
      <w:r>
        <w:rPr>
          <w:rFonts w:ascii="Times New Roman" w:hAnsi="Times New Roman" w:cs="Times New Roman"/>
        </w:rPr>
        <w:t>МОНО – И СМЕШАННЫХ ФОРМАХ КИШЕЧНЫХ ЦЕСТОДОЗОВ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>2.1. Животным назначают химические или биологические препараты, обеспечивающие предупреждение заболевания и рассеивание во внешней среде инвазионного начала.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 xml:space="preserve">2.2. В системе </w:t>
      </w:r>
      <w:proofErr w:type="spellStart"/>
      <w:r w:rsidRPr="006E5331">
        <w:rPr>
          <w:rFonts w:ascii="Times New Roman" w:hAnsi="Times New Roman" w:cs="Times New Roman"/>
        </w:rPr>
        <w:t>противогельминтозных</w:t>
      </w:r>
      <w:proofErr w:type="spellEnd"/>
      <w:r w:rsidRPr="006E5331">
        <w:rPr>
          <w:rFonts w:ascii="Times New Roman" w:hAnsi="Times New Roman" w:cs="Times New Roman"/>
        </w:rPr>
        <w:t xml:space="preserve"> мероприятий предусматривают широкое применение прогрессивных методов содержания животных и методов дегельминтизации их с учетом вида паразитов и эпизоотической обстановки.</w:t>
      </w:r>
    </w:p>
    <w:p w:rsidR="00CE11E5" w:rsidRPr="006E5331" w:rsidRDefault="00CE11E5" w:rsidP="00CE11E5">
      <w:pPr>
        <w:pStyle w:val="a3"/>
        <w:tabs>
          <w:tab w:val="left" w:pos="0"/>
        </w:tabs>
        <w:spacing w:before="0" w:beforeAutospacing="0" w:after="0" w:afterAutospacing="0" w:line="360" w:lineRule="auto"/>
        <w:ind w:right="-144" w:firstLine="567"/>
        <w:jc w:val="both"/>
        <w:rPr>
          <w:color w:val="000000"/>
          <w:sz w:val="22"/>
          <w:szCs w:val="22"/>
        </w:rPr>
      </w:pPr>
      <w:r w:rsidRPr="006E5331">
        <w:rPr>
          <w:color w:val="212529"/>
          <w:sz w:val="22"/>
          <w:szCs w:val="22"/>
        </w:rPr>
        <w:t>Для лечения и профилактики желудочно-кишечных цестодозов овец используют метод</w:t>
      </w:r>
      <w:r w:rsidRPr="006E5331">
        <w:rPr>
          <w:color w:val="000000"/>
          <w:sz w:val="22"/>
          <w:szCs w:val="22"/>
        </w:rPr>
        <w:t xml:space="preserve"> групповой дегельминтизации овец и коз, путем дачи с кормом, в утреннее кормление, после 12 часовой голодной диеты, </w:t>
      </w:r>
      <w:proofErr w:type="spellStart"/>
      <w:r w:rsidRPr="006E5331">
        <w:rPr>
          <w:color w:val="000000"/>
          <w:sz w:val="22"/>
          <w:szCs w:val="22"/>
        </w:rPr>
        <w:t>антгельминтные</w:t>
      </w:r>
      <w:proofErr w:type="spellEnd"/>
      <w:r w:rsidRPr="006E5331">
        <w:rPr>
          <w:color w:val="000000"/>
          <w:sz w:val="22"/>
          <w:szCs w:val="22"/>
        </w:rPr>
        <w:t xml:space="preserve"> композиции  препаратов: </w:t>
      </w:r>
      <w:proofErr w:type="spellStart"/>
      <w:r w:rsidRPr="006E5331">
        <w:rPr>
          <w:color w:val="000000"/>
          <w:sz w:val="22"/>
          <w:szCs w:val="22"/>
        </w:rPr>
        <w:t>Фебталгранулят</w:t>
      </w:r>
      <w:proofErr w:type="spellEnd"/>
      <w:r w:rsidRPr="006E5331">
        <w:rPr>
          <w:color w:val="000000"/>
          <w:sz w:val="22"/>
          <w:szCs w:val="22"/>
        </w:rPr>
        <w:t xml:space="preserve"> + </w:t>
      </w:r>
      <w:proofErr w:type="spellStart"/>
      <w:r w:rsidRPr="006E5331">
        <w:rPr>
          <w:color w:val="000000"/>
          <w:sz w:val="22"/>
          <w:szCs w:val="22"/>
        </w:rPr>
        <w:t>Гельмицидгранулят</w:t>
      </w:r>
      <w:proofErr w:type="spellEnd"/>
      <w:r w:rsidRPr="006E5331">
        <w:rPr>
          <w:color w:val="000000"/>
          <w:sz w:val="22"/>
          <w:szCs w:val="22"/>
        </w:rPr>
        <w:t xml:space="preserve"> (1:1) - 1,5, </w:t>
      </w:r>
      <w:proofErr w:type="spellStart"/>
      <w:r w:rsidRPr="006E5331">
        <w:rPr>
          <w:color w:val="000000"/>
          <w:sz w:val="22"/>
          <w:szCs w:val="22"/>
        </w:rPr>
        <w:t>бентонитовая</w:t>
      </w:r>
      <w:proofErr w:type="spellEnd"/>
      <w:r w:rsidRPr="006E5331">
        <w:rPr>
          <w:color w:val="000000"/>
          <w:sz w:val="22"/>
          <w:szCs w:val="22"/>
        </w:rPr>
        <w:t xml:space="preserve"> мука – 15,0 , поваренная соль -10,0 - г/ на 1 голову, весом 20 кг. Лекарственную смесь задают групповым вольным скармливанием однократно  (весной и осенью).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6E5331">
        <w:rPr>
          <w:rFonts w:ascii="Times New Roman" w:eastAsia="Times New Roman" w:hAnsi="Times New Roman" w:cs="Times New Roman"/>
          <w:color w:val="000000"/>
        </w:rPr>
        <w:t>Фебтал</w:t>
      </w:r>
      <w:proofErr w:type="spellEnd"/>
      <w:r w:rsidRPr="006E5331">
        <w:rPr>
          <w:rFonts w:ascii="Times New Roman" w:eastAsia="Times New Roman" w:hAnsi="Times New Roman" w:cs="Times New Roman"/>
          <w:color w:val="000000"/>
        </w:rPr>
        <w:t xml:space="preserve"> гранулы в качестве действующего вещества в 1 г содержат </w:t>
      </w:r>
      <w:proofErr w:type="spellStart"/>
      <w:r w:rsidRPr="006E5331">
        <w:rPr>
          <w:rFonts w:ascii="Times New Roman" w:eastAsia="Times New Roman" w:hAnsi="Times New Roman" w:cs="Times New Roman"/>
          <w:color w:val="000000"/>
        </w:rPr>
        <w:t>фенбендазол</w:t>
      </w:r>
      <w:proofErr w:type="spellEnd"/>
      <w:r w:rsidRPr="006E5331">
        <w:rPr>
          <w:rFonts w:ascii="Times New Roman" w:eastAsia="Times New Roman" w:hAnsi="Times New Roman" w:cs="Times New Roman"/>
          <w:color w:val="000000"/>
        </w:rPr>
        <w:t xml:space="preserve"> - 222 мг, а также вспомогательные вещества, относятся к </w:t>
      </w:r>
      <w:proofErr w:type="spellStart"/>
      <w:r w:rsidRPr="006E5331">
        <w:rPr>
          <w:rFonts w:ascii="Times New Roman" w:eastAsia="Times New Roman" w:hAnsi="Times New Roman" w:cs="Times New Roman"/>
          <w:color w:val="000000"/>
        </w:rPr>
        <w:t>антгельминтным</w:t>
      </w:r>
      <w:proofErr w:type="spellEnd"/>
      <w:r w:rsidRPr="006E5331">
        <w:rPr>
          <w:rFonts w:ascii="Times New Roman" w:eastAsia="Times New Roman" w:hAnsi="Times New Roman" w:cs="Times New Roman"/>
          <w:color w:val="000000"/>
        </w:rPr>
        <w:t xml:space="preserve"> лекарственным препаратам групп </w:t>
      </w:r>
      <w:proofErr w:type="spellStart"/>
      <w:r w:rsidRPr="006E5331">
        <w:rPr>
          <w:rFonts w:ascii="Times New Roman" w:eastAsia="Times New Roman" w:hAnsi="Times New Roman" w:cs="Times New Roman"/>
          <w:color w:val="000000"/>
        </w:rPr>
        <w:t>бензимидазола</w:t>
      </w:r>
      <w:proofErr w:type="spellEnd"/>
      <w:r w:rsidRPr="006E5331">
        <w:rPr>
          <w:rFonts w:ascii="Times New Roman" w:eastAsia="Times New Roman" w:hAnsi="Times New Roman" w:cs="Times New Roman"/>
          <w:color w:val="000000"/>
        </w:rPr>
        <w:t>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color w:val="000000"/>
        </w:rPr>
      </w:pPr>
      <w:r w:rsidRPr="006E5331">
        <w:rPr>
          <w:rFonts w:ascii="Times New Roman" w:eastAsia="Times New Roman" w:hAnsi="Times New Roman" w:cs="Times New Roman"/>
          <w:color w:val="000000"/>
        </w:rPr>
        <w:t xml:space="preserve">Входящий в состав лекарственного препарата </w:t>
      </w:r>
      <w:proofErr w:type="spellStart"/>
      <w:r w:rsidRPr="006E5331">
        <w:rPr>
          <w:rFonts w:ascii="Times New Roman" w:eastAsia="Times New Roman" w:hAnsi="Times New Roman" w:cs="Times New Roman"/>
          <w:color w:val="000000"/>
        </w:rPr>
        <w:t>фенбендазол</w:t>
      </w:r>
      <w:proofErr w:type="spellEnd"/>
      <w:r w:rsidRPr="006E5331">
        <w:rPr>
          <w:rFonts w:ascii="Times New Roman" w:eastAsia="Times New Roman" w:hAnsi="Times New Roman" w:cs="Times New Roman"/>
          <w:color w:val="000000"/>
        </w:rPr>
        <w:t xml:space="preserve"> (5-фенил-тио-2-бензимидазол </w:t>
      </w:r>
      <w:proofErr w:type="spellStart"/>
      <w:r w:rsidRPr="006E5331">
        <w:rPr>
          <w:rFonts w:ascii="Times New Roman" w:eastAsia="Times New Roman" w:hAnsi="Times New Roman" w:cs="Times New Roman"/>
          <w:color w:val="000000"/>
        </w:rPr>
        <w:t>карбамат</w:t>
      </w:r>
      <w:proofErr w:type="spellEnd"/>
      <w:r w:rsidRPr="006E5331">
        <w:rPr>
          <w:rFonts w:ascii="Times New Roman" w:eastAsia="Times New Roman" w:hAnsi="Times New Roman" w:cs="Times New Roman"/>
          <w:color w:val="000000"/>
        </w:rPr>
        <w:t xml:space="preserve">) обладает широким спектром </w:t>
      </w:r>
      <w:proofErr w:type="spellStart"/>
      <w:r w:rsidRPr="006E5331">
        <w:rPr>
          <w:rFonts w:ascii="Times New Roman" w:eastAsia="Times New Roman" w:hAnsi="Times New Roman" w:cs="Times New Roman"/>
          <w:color w:val="000000"/>
        </w:rPr>
        <w:t>нематодоцидного</w:t>
      </w:r>
      <w:proofErr w:type="spellEnd"/>
      <w:r w:rsidRPr="006E533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E5331">
        <w:rPr>
          <w:rFonts w:ascii="Times New Roman" w:eastAsia="Times New Roman" w:hAnsi="Times New Roman" w:cs="Times New Roman"/>
          <w:color w:val="000000"/>
        </w:rPr>
        <w:t>цестодоцидного</w:t>
      </w:r>
      <w:proofErr w:type="spellEnd"/>
      <w:r w:rsidRPr="006E5331">
        <w:rPr>
          <w:rFonts w:ascii="Times New Roman" w:eastAsia="Times New Roman" w:hAnsi="Times New Roman" w:cs="Times New Roman"/>
          <w:color w:val="000000"/>
        </w:rPr>
        <w:t xml:space="preserve"> действия, активен в отношении взрослых форм, личинок и яиц нематод желудочно-кишечного тракта, а также </w:t>
      </w:r>
      <w:proofErr w:type="spellStart"/>
      <w:r w:rsidRPr="006E5331">
        <w:rPr>
          <w:rFonts w:ascii="Times New Roman" w:eastAsia="Times New Roman" w:hAnsi="Times New Roman" w:cs="Times New Roman"/>
          <w:color w:val="000000"/>
        </w:rPr>
        <w:t>аноплоцефалят</w:t>
      </w:r>
      <w:proofErr w:type="spellEnd"/>
      <w:r w:rsidRPr="006E5331">
        <w:rPr>
          <w:rFonts w:ascii="Times New Roman" w:eastAsia="Times New Roman" w:hAnsi="Times New Roman" w:cs="Times New Roman"/>
          <w:color w:val="000000"/>
        </w:rPr>
        <w:t>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color w:val="000000"/>
        </w:rPr>
      </w:pPr>
      <w:r w:rsidRPr="006E5331">
        <w:rPr>
          <w:rFonts w:ascii="Times New Roman" w:eastAsia="Times New Roman" w:hAnsi="Times New Roman" w:cs="Times New Roman"/>
          <w:color w:val="000000"/>
        </w:rPr>
        <w:t xml:space="preserve">Препарат не обладает </w:t>
      </w:r>
      <w:proofErr w:type="spellStart"/>
      <w:r w:rsidRPr="006E5331">
        <w:rPr>
          <w:rFonts w:ascii="Times New Roman" w:eastAsia="Times New Roman" w:hAnsi="Times New Roman" w:cs="Times New Roman"/>
          <w:color w:val="000000"/>
        </w:rPr>
        <w:t>эмбриотоксическими</w:t>
      </w:r>
      <w:proofErr w:type="spellEnd"/>
      <w:r w:rsidRPr="006E533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E5331">
        <w:rPr>
          <w:rFonts w:ascii="Times New Roman" w:eastAsia="Times New Roman" w:hAnsi="Times New Roman" w:cs="Times New Roman"/>
          <w:color w:val="000000"/>
        </w:rPr>
        <w:t>тератогенными</w:t>
      </w:r>
      <w:proofErr w:type="spellEnd"/>
      <w:r w:rsidRPr="006E5331">
        <w:rPr>
          <w:rFonts w:ascii="Times New Roman" w:eastAsia="Times New Roman" w:hAnsi="Times New Roman" w:cs="Times New Roman"/>
          <w:color w:val="000000"/>
        </w:rPr>
        <w:t>, мутагенными и кумулятивными свойствами. Препарат животным задают внутрь в лекарственной смеси с кормом, индивидуально или групповым методом.</w:t>
      </w:r>
    </w:p>
    <w:p w:rsidR="00CE11E5" w:rsidRPr="0042206C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42206C">
        <w:rPr>
          <w:rFonts w:ascii="Times New Roman" w:eastAsia="Times New Roman" w:hAnsi="Times New Roman" w:cs="Times New Roman"/>
        </w:rPr>
        <w:t>Гельмицид</w:t>
      </w:r>
      <w:proofErr w:type="spellEnd"/>
      <w:r w:rsidRPr="0042206C">
        <w:rPr>
          <w:rFonts w:ascii="Times New Roman" w:eastAsia="Times New Roman" w:hAnsi="Times New Roman" w:cs="Times New Roman"/>
        </w:rPr>
        <w:t xml:space="preserve"> гранулы</w:t>
      </w:r>
      <w:r w:rsidRPr="0042206C">
        <w:rPr>
          <w:rFonts w:ascii="Times New Roman" w:hAnsi="Times New Roman" w:cs="Times New Roman"/>
          <w:shd w:val="clear" w:color="auto" w:fill="FFFFFF"/>
        </w:rPr>
        <w:t xml:space="preserve">  </w:t>
      </w:r>
      <w:r w:rsidRPr="0042206C">
        <w:rPr>
          <w:rFonts w:ascii="Times New Roman" w:hAnsi="Times New Roman" w:cs="Times New Roman"/>
        </w:rPr>
        <w:t xml:space="preserve">в качестве действующих веществ в 1 г содержат </w:t>
      </w:r>
      <w:proofErr w:type="spellStart"/>
      <w:r w:rsidRPr="0042206C">
        <w:rPr>
          <w:rFonts w:ascii="Times New Roman" w:hAnsi="Times New Roman" w:cs="Times New Roman"/>
        </w:rPr>
        <w:t>оксиклозанид</w:t>
      </w:r>
      <w:proofErr w:type="spellEnd"/>
      <w:r w:rsidRPr="0042206C">
        <w:rPr>
          <w:rFonts w:ascii="Times New Roman" w:hAnsi="Times New Roman" w:cs="Times New Roman"/>
        </w:rPr>
        <w:t xml:space="preserve"> - 70 мг, </w:t>
      </w:r>
      <w:proofErr w:type="spellStart"/>
      <w:r w:rsidRPr="0042206C">
        <w:rPr>
          <w:rFonts w:ascii="Times New Roman" w:hAnsi="Times New Roman" w:cs="Times New Roman"/>
        </w:rPr>
        <w:t>альбендазол</w:t>
      </w:r>
      <w:proofErr w:type="spellEnd"/>
      <w:r w:rsidRPr="0042206C">
        <w:rPr>
          <w:rFonts w:ascii="Times New Roman" w:hAnsi="Times New Roman" w:cs="Times New Roman"/>
        </w:rPr>
        <w:t xml:space="preserve"> - 200 мг, а также вспомогательные вещества,</w:t>
      </w:r>
      <w:r w:rsidRPr="0042206C">
        <w:rPr>
          <w:rFonts w:ascii="Times New Roman" w:eastAsia="Times New Roman" w:hAnsi="Times New Roman" w:cs="Times New Roman"/>
        </w:rPr>
        <w:t xml:space="preserve"> которые нарушают процессы </w:t>
      </w:r>
      <w:proofErr w:type="spellStart"/>
      <w:r w:rsidRPr="0042206C">
        <w:rPr>
          <w:rFonts w:ascii="Times New Roman" w:eastAsia="Times New Roman" w:hAnsi="Times New Roman" w:cs="Times New Roman"/>
        </w:rPr>
        <w:t>фосфолирования</w:t>
      </w:r>
      <w:proofErr w:type="spellEnd"/>
      <w:r w:rsidRPr="0042206C">
        <w:rPr>
          <w:rFonts w:ascii="Times New Roman" w:eastAsia="Times New Roman" w:hAnsi="Times New Roman" w:cs="Times New Roman"/>
        </w:rPr>
        <w:t xml:space="preserve">, углеводного обмена и </w:t>
      </w:r>
      <w:proofErr w:type="spellStart"/>
      <w:r w:rsidRPr="0042206C">
        <w:rPr>
          <w:rFonts w:ascii="Times New Roman" w:eastAsia="Times New Roman" w:hAnsi="Times New Roman" w:cs="Times New Roman"/>
        </w:rPr>
        <w:t>микротубулярные</w:t>
      </w:r>
      <w:proofErr w:type="spellEnd"/>
      <w:r w:rsidRPr="0042206C">
        <w:rPr>
          <w:rFonts w:ascii="Times New Roman" w:eastAsia="Times New Roman" w:hAnsi="Times New Roman" w:cs="Times New Roman"/>
        </w:rPr>
        <w:t xml:space="preserve"> функции паразита, что приводит к параличу и гибели.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E5331">
        <w:rPr>
          <w:rFonts w:ascii="Times New Roman" w:eastAsia="Times New Roman" w:hAnsi="Times New Roman" w:cs="Times New Roman"/>
          <w:color w:val="000000"/>
        </w:rPr>
        <w:t xml:space="preserve">Наряду с этим, препарат содержит в качестве вспомогательных веществ муку </w:t>
      </w:r>
      <w:proofErr w:type="spellStart"/>
      <w:r w:rsidRPr="006E5331">
        <w:rPr>
          <w:rFonts w:ascii="Times New Roman" w:eastAsia="Times New Roman" w:hAnsi="Times New Roman" w:cs="Times New Roman"/>
          <w:color w:val="000000"/>
        </w:rPr>
        <w:t>бентонитовую</w:t>
      </w:r>
      <w:proofErr w:type="spellEnd"/>
      <w:r w:rsidRPr="006E5331">
        <w:rPr>
          <w:rFonts w:ascii="Times New Roman" w:eastAsia="Times New Roman" w:hAnsi="Times New Roman" w:cs="Times New Roman"/>
          <w:color w:val="000000"/>
        </w:rPr>
        <w:t xml:space="preserve"> и поваренную соль.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6E5331">
        <w:rPr>
          <w:rFonts w:ascii="Times New Roman" w:eastAsia="Times New Roman" w:hAnsi="Times New Roman" w:cs="Times New Roman"/>
          <w:color w:val="000000"/>
        </w:rPr>
        <w:t>Бентонитовая</w:t>
      </w:r>
      <w:proofErr w:type="spellEnd"/>
      <w:r w:rsidRPr="006E5331">
        <w:rPr>
          <w:rFonts w:ascii="Times New Roman" w:eastAsia="Times New Roman" w:hAnsi="Times New Roman" w:cs="Times New Roman"/>
          <w:color w:val="000000"/>
        </w:rPr>
        <w:t xml:space="preserve"> мука представляет собой однородный сыпучий порошок. Обладает адсорбционной, каталитической и ионообменной активностью, повышает </w:t>
      </w:r>
      <w:proofErr w:type="spellStart"/>
      <w:r w:rsidRPr="006E5331">
        <w:rPr>
          <w:rFonts w:ascii="Times New Roman" w:eastAsia="Times New Roman" w:hAnsi="Times New Roman" w:cs="Times New Roman"/>
          <w:color w:val="000000"/>
        </w:rPr>
        <w:t>поедаемость</w:t>
      </w:r>
      <w:proofErr w:type="spellEnd"/>
      <w:r w:rsidRPr="006E5331">
        <w:rPr>
          <w:rFonts w:ascii="Times New Roman" w:eastAsia="Times New Roman" w:hAnsi="Times New Roman" w:cs="Times New Roman"/>
          <w:color w:val="000000"/>
        </w:rPr>
        <w:t xml:space="preserve"> и усвояемость кормов, иммунную реактивность организма, адсорбирует в желудочно-кишечном тракте яды, токсины и выводит их вместе с патогенными микробами, гельминтами, обладает бактерицидными свойствами, снижает заболеваемость животных тимпанией.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 xml:space="preserve">2.3. </w:t>
      </w:r>
      <w:proofErr w:type="spellStart"/>
      <w:r w:rsidRPr="006E5331">
        <w:rPr>
          <w:rFonts w:ascii="Times New Roman" w:hAnsi="Times New Roman" w:cs="Times New Roman"/>
        </w:rPr>
        <w:t>Преимагинальные</w:t>
      </w:r>
      <w:proofErr w:type="spellEnd"/>
      <w:r w:rsidRPr="006E5331">
        <w:rPr>
          <w:rFonts w:ascii="Times New Roman" w:hAnsi="Times New Roman" w:cs="Times New Roman"/>
        </w:rPr>
        <w:t xml:space="preserve"> дегельминтизации осуществляют в сроки, когда гельминты в организме животных не достигли половой зрелости.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 xml:space="preserve">2.4. При наличии клинических признаков заболевания у животных лечебные дегельминтизации проводят в любое время года. В случае осложнений, вызванных вторичной инфекцией или незаразными болезнями, назначают симптоматическое лечение против вторичной болезни и только после этого животных </w:t>
      </w:r>
      <w:proofErr w:type="spellStart"/>
      <w:r w:rsidRPr="006E5331">
        <w:rPr>
          <w:rFonts w:ascii="Times New Roman" w:hAnsi="Times New Roman" w:cs="Times New Roman"/>
        </w:rPr>
        <w:t>дегельминтизируют</w:t>
      </w:r>
      <w:proofErr w:type="spellEnd"/>
      <w:r w:rsidRPr="006E5331">
        <w:rPr>
          <w:rFonts w:ascii="Times New Roman" w:hAnsi="Times New Roman" w:cs="Times New Roman"/>
        </w:rPr>
        <w:t>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>2.5. Перед массовой лечебной или профилактической дегельминтизацией препараты предварительно испытывают на небольшой группе (15...20 голов) животных. При отсутствии в течение двух-трех суток осложнений подвергают дегельминтизации все поголовье.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>2.6. Для дегельминтизации животных применяют препараты и их лекарственные формы, отвечающие требованиям соответствующих ста</w:t>
      </w:r>
      <w:r>
        <w:rPr>
          <w:rFonts w:ascii="Times New Roman" w:hAnsi="Times New Roman" w:cs="Times New Roman"/>
        </w:rPr>
        <w:t xml:space="preserve">ндартов или технических условий, </w:t>
      </w:r>
      <w:proofErr w:type="spellStart"/>
      <w:r>
        <w:rPr>
          <w:rFonts w:ascii="Times New Roman" w:hAnsi="Times New Roman" w:cs="Times New Roman"/>
        </w:rPr>
        <w:t>соблюдаяпри</w:t>
      </w:r>
      <w:proofErr w:type="spellEnd"/>
      <w:r>
        <w:rPr>
          <w:rFonts w:ascii="Times New Roman" w:hAnsi="Times New Roman" w:cs="Times New Roman"/>
        </w:rPr>
        <w:t xml:space="preserve"> этом </w:t>
      </w:r>
      <w:r w:rsidRPr="006E5331">
        <w:rPr>
          <w:rFonts w:ascii="Times New Roman" w:hAnsi="Times New Roman" w:cs="Times New Roman"/>
        </w:rPr>
        <w:t>меры личной профилактики.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 xml:space="preserve">2.7. Не подлежат дегельминтизации самки за две недели до родов и в течение такого же периода после них, а также истощенные животные, больные тимпанией, выраженной остеомаляцией и другими острыми и тяжело протекающими болезнями. Таких животных </w:t>
      </w:r>
      <w:proofErr w:type="spellStart"/>
      <w:r w:rsidRPr="006E5331">
        <w:rPr>
          <w:rFonts w:ascii="Times New Roman" w:hAnsi="Times New Roman" w:cs="Times New Roman"/>
        </w:rPr>
        <w:t>дегельминтизируют</w:t>
      </w:r>
      <w:proofErr w:type="spellEnd"/>
      <w:r w:rsidRPr="006E5331">
        <w:rPr>
          <w:rFonts w:ascii="Times New Roman" w:hAnsi="Times New Roman" w:cs="Times New Roman"/>
        </w:rPr>
        <w:t xml:space="preserve"> индивидуально после улучшения состояния их здоровья.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>Животных с тяжелой формой болезни выделяют в отдельные группы, улучшают условия кормления, содержания и лечат индивидуально.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E5331">
        <w:rPr>
          <w:rFonts w:ascii="Times New Roman" w:hAnsi="Times New Roman" w:cs="Times New Roman"/>
        </w:rPr>
        <w:t xml:space="preserve"> ДЕЗИНВАЗИЯ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 xml:space="preserve">3.1. </w:t>
      </w:r>
      <w:proofErr w:type="spellStart"/>
      <w:r w:rsidRPr="006E5331">
        <w:rPr>
          <w:rFonts w:ascii="Times New Roman" w:hAnsi="Times New Roman" w:cs="Times New Roman"/>
        </w:rPr>
        <w:t>Дезинвазию</w:t>
      </w:r>
      <w:proofErr w:type="spellEnd"/>
      <w:r w:rsidRPr="006E5331">
        <w:rPr>
          <w:rFonts w:ascii="Times New Roman" w:hAnsi="Times New Roman" w:cs="Times New Roman"/>
        </w:rPr>
        <w:t xml:space="preserve"> помещений и других объектов проводят с целью уничтожения яиц и личинок гельминтов в окружающей среде.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 xml:space="preserve">3.2. Профилактическую </w:t>
      </w:r>
      <w:proofErr w:type="spellStart"/>
      <w:r w:rsidRPr="006E5331">
        <w:rPr>
          <w:rFonts w:ascii="Times New Roman" w:hAnsi="Times New Roman" w:cs="Times New Roman"/>
        </w:rPr>
        <w:t>дезинвазию</w:t>
      </w:r>
      <w:proofErr w:type="spellEnd"/>
      <w:r w:rsidRPr="006E5331">
        <w:rPr>
          <w:rFonts w:ascii="Times New Roman" w:hAnsi="Times New Roman" w:cs="Times New Roman"/>
        </w:rPr>
        <w:t xml:space="preserve"> сочетают с профилактической дезинфекцией, проводимой в плановом порядке применительно к технологии содержания животных ("Инструкция по проведению ветеринарной дезинфекции объектов животноводства"</w:t>
      </w:r>
      <w:proofErr w:type="gramStart"/>
      <w:r w:rsidRPr="006E5331">
        <w:rPr>
          <w:rFonts w:ascii="Times New Roman" w:hAnsi="Times New Roman" w:cs="Times New Roman"/>
        </w:rPr>
        <w:t>.М</w:t>
      </w:r>
      <w:proofErr w:type="gramEnd"/>
      <w:r w:rsidRPr="006E5331">
        <w:rPr>
          <w:rFonts w:ascii="Times New Roman" w:hAnsi="Times New Roman" w:cs="Times New Roman"/>
        </w:rPr>
        <w:t>., 1989).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 xml:space="preserve">3.3. </w:t>
      </w:r>
      <w:proofErr w:type="gramStart"/>
      <w:r w:rsidRPr="006E5331">
        <w:rPr>
          <w:rFonts w:ascii="Times New Roman" w:hAnsi="Times New Roman" w:cs="Times New Roman"/>
        </w:rPr>
        <w:t>Текущую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6E5331">
        <w:rPr>
          <w:rFonts w:ascii="Times New Roman" w:hAnsi="Times New Roman" w:cs="Times New Roman"/>
        </w:rPr>
        <w:t>дезинвазию</w:t>
      </w:r>
      <w:proofErr w:type="spellEnd"/>
      <w:r w:rsidRPr="006E5331">
        <w:rPr>
          <w:rFonts w:ascii="Times New Roman" w:hAnsi="Times New Roman" w:cs="Times New Roman"/>
        </w:rPr>
        <w:t xml:space="preserve"> объектов окружающей среды проводят через 3...5 дней после дегельминтизации животных.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 xml:space="preserve">3.4. </w:t>
      </w:r>
      <w:proofErr w:type="gramStart"/>
      <w:r w:rsidRPr="006E5331">
        <w:rPr>
          <w:rFonts w:ascii="Times New Roman" w:hAnsi="Times New Roman" w:cs="Times New Roman"/>
        </w:rPr>
        <w:t>Заключительную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6E5331">
        <w:rPr>
          <w:rFonts w:ascii="Times New Roman" w:hAnsi="Times New Roman" w:cs="Times New Roman"/>
        </w:rPr>
        <w:t>дезинвазию</w:t>
      </w:r>
      <w:proofErr w:type="spellEnd"/>
      <w:r w:rsidRPr="006E5331">
        <w:rPr>
          <w:rFonts w:ascii="Times New Roman" w:hAnsi="Times New Roman" w:cs="Times New Roman"/>
        </w:rPr>
        <w:t xml:space="preserve"> помещений, выгулов осуществляют после освобождения животных от гельминтов, что устанавливают методами </w:t>
      </w:r>
      <w:proofErr w:type="spellStart"/>
      <w:r w:rsidRPr="006E5331">
        <w:rPr>
          <w:rFonts w:ascii="Times New Roman" w:hAnsi="Times New Roman" w:cs="Times New Roman"/>
        </w:rPr>
        <w:t>гельминтооволарвоскопии</w:t>
      </w:r>
      <w:proofErr w:type="spellEnd"/>
      <w:r w:rsidRPr="006E5331">
        <w:rPr>
          <w:rFonts w:ascii="Times New Roman" w:hAnsi="Times New Roman" w:cs="Times New Roman"/>
        </w:rPr>
        <w:t>, или после вывода всех животных из помещений.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 xml:space="preserve">3.5. </w:t>
      </w:r>
      <w:r>
        <w:rPr>
          <w:rFonts w:ascii="Times New Roman" w:hAnsi="Times New Roman" w:cs="Times New Roman"/>
        </w:rPr>
        <w:t xml:space="preserve">Перед проведением </w:t>
      </w:r>
      <w:proofErr w:type="spellStart"/>
      <w:r>
        <w:rPr>
          <w:rFonts w:ascii="Times New Roman" w:hAnsi="Times New Roman" w:cs="Times New Roman"/>
        </w:rPr>
        <w:t>д</w:t>
      </w:r>
      <w:r w:rsidRPr="006E5331">
        <w:rPr>
          <w:rFonts w:ascii="Times New Roman" w:hAnsi="Times New Roman" w:cs="Times New Roman"/>
        </w:rPr>
        <w:t>езинвазии</w:t>
      </w:r>
      <w:proofErr w:type="spellEnd"/>
      <w:r w:rsidRPr="006E533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необходимо провести механическую очистку</w:t>
      </w:r>
      <w:r w:rsidRPr="006E5331">
        <w:rPr>
          <w:rFonts w:ascii="Times New Roman" w:hAnsi="Times New Roman" w:cs="Times New Roman"/>
        </w:rPr>
        <w:t xml:space="preserve"> помещений, уборк</w:t>
      </w:r>
      <w:r>
        <w:rPr>
          <w:rFonts w:ascii="Times New Roman" w:hAnsi="Times New Roman" w:cs="Times New Roman"/>
        </w:rPr>
        <w:t>у навоза и остатков корма.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 xml:space="preserve">После </w:t>
      </w:r>
      <w:proofErr w:type="spellStart"/>
      <w:r w:rsidRPr="006E5331">
        <w:rPr>
          <w:rFonts w:ascii="Times New Roman" w:hAnsi="Times New Roman" w:cs="Times New Roman"/>
        </w:rPr>
        <w:t>дезинвазии</w:t>
      </w:r>
      <w:proofErr w:type="spellEnd"/>
      <w:r w:rsidRPr="006E5331">
        <w:rPr>
          <w:rFonts w:ascii="Times New Roman" w:hAnsi="Times New Roman" w:cs="Times New Roman"/>
        </w:rPr>
        <w:t xml:space="preserve"> помещения проветривают, кормушки, поилки, инвентарь и предметы ухода за животными промывают водой.</w:t>
      </w:r>
    </w:p>
    <w:p w:rsidR="00CE11E5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 xml:space="preserve">3.6. Для </w:t>
      </w:r>
      <w:proofErr w:type="spellStart"/>
      <w:r w:rsidRPr="006E5331">
        <w:rPr>
          <w:rFonts w:ascii="Times New Roman" w:hAnsi="Times New Roman" w:cs="Times New Roman"/>
        </w:rPr>
        <w:t>дезинвазии</w:t>
      </w:r>
      <w:proofErr w:type="spellEnd"/>
      <w:r w:rsidRPr="006E5331">
        <w:rPr>
          <w:rFonts w:ascii="Times New Roman" w:hAnsi="Times New Roman" w:cs="Times New Roman"/>
        </w:rPr>
        <w:t xml:space="preserve"> помещений, выгульных двориков и площадок с твердым покрытием при соответствующих гельминтозах рекомендует</w:t>
      </w:r>
      <w:r>
        <w:rPr>
          <w:rFonts w:ascii="Times New Roman" w:hAnsi="Times New Roman" w:cs="Times New Roman"/>
        </w:rPr>
        <w:t>ся применять доступные средства.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 xml:space="preserve">3.7. Для </w:t>
      </w:r>
      <w:proofErr w:type="spellStart"/>
      <w:r w:rsidRPr="006E5331">
        <w:rPr>
          <w:rFonts w:ascii="Times New Roman" w:hAnsi="Times New Roman" w:cs="Times New Roman"/>
        </w:rPr>
        <w:t>дезинвазии</w:t>
      </w:r>
      <w:proofErr w:type="spellEnd"/>
      <w:r w:rsidRPr="006E5331">
        <w:rPr>
          <w:rFonts w:ascii="Times New Roman" w:hAnsi="Times New Roman" w:cs="Times New Roman"/>
        </w:rPr>
        <w:t xml:space="preserve"> почвы выгульных площадок, земляного пола помещений и других загрязненных мест на фермах, в летних лагерях, временных площадках сосредоточения животных применяют </w:t>
      </w:r>
      <w:proofErr w:type="spellStart"/>
      <w:r w:rsidRPr="006E5331">
        <w:rPr>
          <w:rFonts w:ascii="Times New Roman" w:hAnsi="Times New Roman" w:cs="Times New Roman"/>
        </w:rPr>
        <w:t>карбатион</w:t>
      </w:r>
      <w:proofErr w:type="spellEnd"/>
      <w:r w:rsidRPr="006E5331">
        <w:rPr>
          <w:rFonts w:ascii="Times New Roman" w:hAnsi="Times New Roman" w:cs="Times New Roman"/>
        </w:rPr>
        <w:t xml:space="preserve"> или хлорную известь.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>Рабочие растворы готовят в 3%-ном разведении (по препарату) на обычной водопроводной или речной воде непосредственно перед использованием. Перед приготовлением препарат перемешивают в течение 3 мин. Раствор наносят на обрабатываемую поверхность при помощи дезинфекционной установки с распыляющим устройством или гидропульта с высоты не более 40 см при температуре почвы 10...20 °С.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 xml:space="preserve">Вышеуказанные нормативы применения </w:t>
      </w:r>
      <w:proofErr w:type="spellStart"/>
      <w:r w:rsidRPr="006E5331">
        <w:rPr>
          <w:rFonts w:ascii="Times New Roman" w:hAnsi="Times New Roman" w:cs="Times New Roman"/>
        </w:rPr>
        <w:t>карбатиона</w:t>
      </w:r>
      <w:proofErr w:type="spellEnd"/>
      <w:r w:rsidRPr="006E5331">
        <w:rPr>
          <w:rFonts w:ascii="Times New Roman" w:hAnsi="Times New Roman" w:cs="Times New Roman"/>
        </w:rPr>
        <w:t xml:space="preserve"> относятся ко всем видам почв (глинистой, песчаной, черноземной и др.).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 xml:space="preserve">3.7.1.1. Нельзя проводить </w:t>
      </w:r>
      <w:proofErr w:type="spellStart"/>
      <w:r w:rsidRPr="006E5331">
        <w:rPr>
          <w:rFonts w:ascii="Times New Roman" w:hAnsi="Times New Roman" w:cs="Times New Roman"/>
        </w:rPr>
        <w:t>дезинвазию</w:t>
      </w:r>
      <w:proofErr w:type="spellEnd"/>
      <w:r w:rsidRPr="006E5331">
        <w:rPr>
          <w:rFonts w:ascii="Times New Roman" w:hAnsi="Times New Roman" w:cs="Times New Roman"/>
        </w:rPr>
        <w:t>: после дождя при влажности почвы свыше 40%, в жаркое время года (при температуре свыше 25 °С). В этом случае почву обрабатывают днем после 17 ч или утром до 10 ч.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>3.7.1.2. При работе с препаратом следует соблюдать меры предосторожности, используя для этих целей непроницаемые фартуки, резиновые сапоги, перчатки, защитные очки и респираторы ф-46-к с противогазовым патроном марки</w:t>
      </w:r>
      <w:proofErr w:type="gramStart"/>
      <w:r w:rsidRPr="006E5331">
        <w:rPr>
          <w:rFonts w:ascii="Times New Roman" w:hAnsi="Times New Roman" w:cs="Times New Roman"/>
        </w:rPr>
        <w:t xml:space="preserve"> А</w:t>
      </w:r>
      <w:proofErr w:type="gramEnd"/>
      <w:r w:rsidRPr="006E5331">
        <w:rPr>
          <w:rFonts w:ascii="Times New Roman" w:hAnsi="Times New Roman" w:cs="Times New Roman"/>
        </w:rPr>
        <w:t xml:space="preserve"> либо противогаз марки А с коробкой. При попадании препарата на кожу необходимо снять его ватой или марлей и тщательно обмыть участок тела водой, при попадании в глаза - промыть водой. Во время работы с </w:t>
      </w:r>
      <w:proofErr w:type="spellStart"/>
      <w:r w:rsidRPr="006E5331">
        <w:rPr>
          <w:rFonts w:ascii="Times New Roman" w:hAnsi="Times New Roman" w:cs="Times New Roman"/>
        </w:rPr>
        <w:t>карбатионом</w:t>
      </w:r>
      <w:proofErr w:type="spellEnd"/>
      <w:r w:rsidRPr="006E5331">
        <w:rPr>
          <w:rFonts w:ascii="Times New Roman" w:hAnsi="Times New Roman" w:cs="Times New Roman"/>
        </w:rPr>
        <w:t xml:space="preserve"> необходимо учитывать направление ветра и не допускать попадания раствора на работающих людей и дезинфицирующую установку. Курить и принимать пищу во время работы запрещается.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 xml:space="preserve">3.7.1.3. На обработанную раствором </w:t>
      </w:r>
      <w:proofErr w:type="spellStart"/>
      <w:r w:rsidRPr="006E5331">
        <w:rPr>
          <w:rFonts w:ascii="Times New Roman" w:hAnsi="Times New Roman" w:cs="Times New Roman"/>
        </w:rPr>
        <w:t>карбатиона</w:t>
      </w:r>
      <w:proofErr w:type="spellEnd"/>
      <w:r w:rsidRPr="006E5331">
        <w:rPr>
          <w:rFonts w:ascii="Times New Roman" w:hAnsi="Times New Roman" w:cs="Times New Roman"/>
        </w:rPr>
        <w:t xml:space="preserve"> территорию доступ птицы и собак разрешается через 5 дней, а свиней - спустя 10 дней после обработки.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 xml:space="preserve">3.7.1.4. </w:t>
      </w:r>
      <w:proofErr w:type="spellStart"/>
      <w:r w:rsidRPr="006E5331">
        <w:rPr>
          <w:rFonts w:ascii="Times New Roman" w:hAnsi="Times New Roman" w:cs="Times New Roman"/>
        </w:rPr>
        <w:t>Карбатион</w:t>
      </w:r>
      <w:proofErr w:type="spellEnd"/>
      <w:r w:rsidRPr="006E5331">
        <w:rPr>
          <w:rFonts w:ascii="Times New Roman" w:hAnsi="Times New Roman" w:cs="Times New Roman"/>
        </w:rPr>
        <w:t xml:space="preserve"> хранят в герметически закрытых бочках в помещении, под навесом или на открытом воздухе, не допуская попадания на них прямых солнечных лучей, при температуре не ниже 5</w:t>
      </w:r>
      <w:proofErr w:type="gramStart"/>
      <w:r w:rsidRPr="006E5331">
        <w:rPr>
          <w:rFonts w:ascii="Times New Roman" w:hAnsi="Times New Roman" w:cs="Times New Roman"/>
        </w:rPr>
        <w:t xml:space="preserve"> °С</w:t>
      </w:r>
      <w:proofErr w:type="gramEnd"/>
      <w:r w:rsidRPr="006E5331">
        <w:rPr>
          <w:rFonts w:ascii="Times New Roman" w:hAnsi="Times New Roman" w:cs="Times New Roman"/>
        </w:rPr>
        <w:t xml:space="preserve"> и не выше 25 °С. В зимних условиях при температуре ниже 5 °С </w:t>
      </w:r>
      <w:proofErr w:type="spellStart"/>
      <w:r w:rsidRPr="006E5331">
        <w:rPr>
          <w:rFonts w:ascii="Times New Roman" w:hAnsi="Times New Roman" w:cs="Times New Roman"/>
        </w:rPr>
        <w:t>карбатион</w:t>
      </w:r>
      <w:proofErr w:type="spellEnd"/>
      <w:r w:rsidRPr="006E5331">
        <w:rPr>
          <w:rFonts w:ascii="Times New Roman" w:hAnsi="Times New Roman" w:cs="Times New Roman"/>
        </w:rPr>
        <w:t xml:space="preserve"> хранят в отапливаемых помещениях. Допускается хранение и при более низкой температуре - до -20°. При этом возможно выпадение кристаллов, которые при повышении температуры и при размешивании переходят в раствор. Кристаллы, оставшиеся после основного раствора, могут быть растворены в небольшом количестве теплой воды (40...50 °С), количество которой следует учитывать при приготовлении рабочего раствора.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>Препарат можно транспортировать любыми видами транспорта.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 xml:space="preserve">Гарантийный срок хранения </w:t>
      </w:r>
      <w:proofErr w:type="spellStart"/>
      <w:r w:rsidRPr="006E5331">
        <w:rPr>
          <w:rFonts w:ascii="Times New Roman" w:hAnsi="Times New Roman" w:cs="Times New Roman"/>
        </w:rPr>
        <w:t>карбатиона</w:t>
      </w:r>
      <w:proofErr w:type="spellEnd"/>
      <w:r w:rsidRPr="006E5331">
        <w:rPr>
          <w:rFonts w:ascii="Times New Roman" w:hAnsi="Times New Roman" w:cs="Times New Roman"/>
        </w:rPr>
        <w:t xml:space="preserve"> - два года со дня изготовления.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 xml:space="preserve">3.7.2. Хлорную известь применяют для </w:t>
      </w:r>
      <w:proofErr w:type="spellStart"/>
      <w:r w:rsidRPr="006E5331">
        <w:rPr>
          <w:rFonts w:ascii="Times New Roman" w:hAnsi="Times New Roman" w:cs="Times New Roman"/>
        </w:rPr>
        <w:t>дезинвазии</w:t>
      </w:r>
      <w:proofErr w:type="spellEnd"/>
      <w:r w:rsidRPr="006E5331">
        <w:rPr>
          <w:rFonts w:ascii="Times New Roman" w:hAnsi="Times New Roman" w:cs="Times New Roman"/>
        </w:rPr>
        <w:t xml:space="preserve"> почвы в местах содержания и дегельминтизации собак (около домиков, клеток) в растворе, содержащем 2,7% активного хлора. Расход ее составляет 10 л/кв. м обрабатываемой поверхности при экспозиции 24 ч.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 xml:space="preserve">3.8. Для </w:t>
      </w:r>
      <w:proofErr w:type="spellStart"/>
      <w:r w:rsidRPr="006E5331">
        <w:rPr>
          <w:rFonts w:ascii="Times New Roman" w:hAnsi="Times New Roman" w:cs="Times New Roman"/>
        </w:rPr>
        <w:t>де</w:t>
      </w:r>
      <w:r>
        <w:rPr>
          <w:rFonts w:ascii="Times New Roman" w:hAnsi="Times New Roman" w:cs="Times New Roman"/>
        </w:rPr>
        <w:t>зинвазии</w:t>
      </w:r>
      <w:proofErr w:type="spellEnd"/>
      <w:r>
        <w:rPr>
          <w:rFonts w:ascii="Times New Roman" w:hAnsi="Times New Roman" w:cs="Times New Roman"/>
        </w:rPr>
        <w:t xml:space="preserve"> навоза</w:t>
      </w:r>
      <w:r w:rsidRPr="006E5331">
        <w:rPr>
          <w:rFonts w:ascii="Times New Roman" w:hAnsi="Times New Roman" w:cs="Times New Roman"/>
        </w:rPr>
        <w:t xml:space="preserve"> и фекалий собак используют биологические, химические и физические средства.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 xml:space="preserve">3.8.1. Навоз </w:t>
      </w:r>
      <w:r>
        <w:rPr>
          <w:rFonts w:ascii="Times New Roman" w:hAnsi="Times New Roman" w:cs="Times New Roman"/>
        </w:rPr>
        <w:t>от животных и фекалии собак</w:t>
      </w:r>
      <w:r w:rsidRPr="006E5331">
        <w:rPr>
          <w:rFonts w:ascii="Times New Roman" w:hAnsi="Times New Roman" w:cs="Times New Roman"/>
        </w:rPr>
        <w:t xml:space="preserve"> подвергают биотермической </w:t>
      </w:r>
      <w:proofErr w:type="spellStart"/>
      <w:r w:rsidRPr="006E5331">
        <w:rPr>
          <w:rFonts w:ascii="Times New Roman" w:hAnsi="Times New Roman" w:cs="Times New Roman"/>
        </w:rPr>
        <w:t>дезинвазии</w:t>
      </w:r>
      <w:proofErr w:type="spellEnd"/>
      <w:r w:rsidRPr="006E5331">
        <w:rPr>
          <w:rFonts w:ascii="Times New Roman" w:hAnsi="Times New Roman" w:cs="Times New Roman"/>
        </w:rPr>
        <w:t xml:space="preserve"> путем складирования массы в бурты. Началом </w:t>
      </w:r>
      <w:proofErr w:type="spellStart"/>
      <w:r w:rsidRPr="006E5331">
        <w:rPr>
          <w:rFonts w:ascii="Times New Roman" w:hAnsi="Times New Roman" w:cs="Times New Roman"/>
        </w:rPr>
        <w:t>дезинвазии</w:t>
      </w:r>
      <w:proofErr w:type="spellEnd"/>
      <w:r w:rsidRPr="006E5331">
        <w:rPr>
          <w:rFonts w:ascii="Times New Roman" w:hAnsi="Times New Roman" w:cs="Times New Roman"/>
        </w:rPr>
        <w:t xml:space="preserve"> массы считают подъем температуры в буртах от 37...40</w:t>
      </w:r>
      <w:proofErr w:type="gramStart"/>
      <w:r w:rsidRPr="006E5331">
        <w:rPr>
          <w:rFonts w:ascii="Times New Roman" w:hAnsi="Times New Roman" w:cs="Times New Roman"/>
        </w:rPr>
        <w:t xml:space="preserve"> °С</w:t>
      </w:r>
      <w:proofErr w:type="gramEnd"/>
      <w:r w:rsidRPr="006E5331">
        <w:rPr>
          <w:rFonts w:ascii="Times New Roman" w:hAnsi="Times New Roman" w:cs="Times New Roman"/>
        </w:rPr>
        <w:t xml:space="preserve"> до 50...60 °С. Экспозиция (с учетом подъема эффективной температуры) от 1 до 6 мес.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 xml:space="preserve">3.9. Халаты, инструменты и мелкие предметы, использованные при работе с зараженными животными, а также инвазионный материал от таких животных кипятят 20 мин. или </w:t>
      </w:r>
      <w:proofErr w:type="spellStart"/>
      <w:r w:rsidRPr="006E5331">
        <w:rPr>
          <w:rFonts w:ascii="Times New Roman" w:hAnsi="Times New Roman" w:cs="Times New Roman"/>
        </w:rPr>
        <w:t>автоклавируют</w:t>
      </w:r>
      <w:proofErr w:type="spellEnd"/>
      <w:r w:rsidRPr="006E5331">
        <w:rPr>
          <w:rFonts w:ascii="Times New Roman" w:hAnsi="Times New Roman" w:cs="Times New Roman"/>
        </w:rPr>
        <w:t xml:space="preserve"> 30 мин.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 xml:space="preserve">3.10. Для контроля качества </w:t>
      </w:r>
      <w:proofErr w:type="spellStart"/>
      <w:r w:rsidRPr="006E5331">
        <w:rPr>
          <w:rFonts w:ascii="Times New Roman" w:hAnsi="Times New Roman" w:cs="Times New Roman"/>
        </w:rPr>
        <w:t>дезинвазии</w:t>
      </w:r>
      <w:proofErr w:type="spellEnd"/>
      <w:r w:rsidRPr="006E5331">
        <w:rPr>
          <w:rFonts w:ascii="Times New Roman" w:hAnsi="Times New Roman" w:cs="Times New Roman"/>
        </w:rPr>
        <w:t xml:space="preserve"> отбирают пробы навоза и исследуют на наличие и жизнеспособность яиц и личинок гельминтов. Пробы почвы (10...15 массой 50...100 г каждая) берут спустя 5 суток конвертным способом в местах отдыха и кормления животных.</w:t>
      </w:r>
    </w:p>
    <w:p w:rsidR="00CE11E5" w:rsidRPr="006E5331" w:rsidRDefault="00CE11E5" w:rsidP="00CE11E5">
      <w:pPr>
        <w:tabs>
          <w:tab w:val="left" w:pos="0"/>
        </w:tabs>
        <w:spacing w:after="0" w:line="360" w:lineRule="auto"/>
        <w:ind w:right="-144" w:firstLine="567"/>
        <w:jc w:val="both"/>
        <w:rPr>
          <w:rFonts w:ascii="Times New Roman" w:hAnsi="Times New Roman" w:cs="Times New Roman"/>
        </w:rPr>
      </w:pPr>
      <w:r w:rsidRPr="006E5331">
        <w:rPr>
          <w:rFonts w:ascii="Times New Roman" w:hAnsi="Times New Roman" w:cs="Times New Roman"/>
        </w:rPr>
        <w:t xml:space="preserve">Эффективность </w:t>
      </w:r>
      <w:proofErr w:type="spellStart"/>
      <w:r w:rsidRPr="006E5331">
        <w:rPr>
          <w:rFonts w:ascii="Times New Roman" w:hAnsi="Times New Roman" w:cs="Times New Roman"/>
        </w:rPr>
        <w:t>дезинвазии</w:t>
      </w:r>
      <w:proofErr w:type="spellEnd"/>
      <w:r w:rsidRPr="006E5331">
        <w:rPr>
          <w:rFonts w:ascii="Times New Roman" w:hAnsi="Times New Roman" w:cs="Times New Roman"/>
        </w:rPr>
        <w:t xml:space="preserve"> помещений и выгулов считают удовлетворительной, если в пробах не обнаружены жизнеспособные яйца гельминтов.</w:t>
      </w:r>
    </w:p>
    <w:p w:rsidR="00CE11E5" w:rsidRDefault="00CE11E5" w:rsidP="00CE11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54C0" w:rsidRDefault="007D54C0"/>
    <w:sectPr w:rsidR="007D54C0" w:rsidSect="001369D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E11E5"/>
    <w:rsid w:val="007D54C0"/>
    <w:rsid w:val="00CE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2029</Words>
  <Characters>11567</Characters>
  <Application>Microsoft Office Word</Application>
  <DocSecurity>0</DocSecurity>
  <Lines>96</Lines>
  <Paragraphs>27</Paragraphs>
  <ScaleCrop>false</ScaleCrop>
  <Company/>
  <LinksUpToDate>false</LinksUpToDate>
  <CharactersWithSpaces>13569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Миясат</dc:creator>
  <cp:lastModifiedBy>Миясат</cp:lastModifiedBy>
  <cp:revision>2</cp:revision>
  <dcterms:created xsi:type="dcterms:W3CDTF">2021-01-29T06:51:00Z</dcterms:created>
  <dcterms:modified xsi:type="dcterms:W3CDTF">2021-01-29T06:51:00Z</dcterms:modified>
</cp:coreProperties>
</file>