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B4B4B" w:rsidRDefault="00DB4B4B" w:rsidP="00EF0D25">
      <w:pPr>
        <w:pStyle w:val="a6"/>
        <w:ind w:left="-284" w:right="-1"/>
        <w:jc w:val="center"/>
        <w:rPr>
          <w:b/>
          <w:color w:val="000001"/>
          <w:sz w:val="22"/>
          <w:szCs w:val="22"/>
        </w:rPr>
      </w:pPr>
    </w:p>
    <w:p w:rsidR="00DB4B4B" w:rsidRDefault="00DB4B4B" w:rsidP="00EF0D25">
      <w:pPr>
        <w:pStyle w:val="a6"/>
        <w:ind w:left="-284" w:right="-1"/>
        <w:jc w:val="center"/>
        <w:rPr>
          <w:b/>
          <w:color w:val="000001"/>
          <w:sz w:val="22"/>
          <w:szCs w:val="22"/>
        </w:rPr>
      </w:pPr>
    </w:p>
    <w:p w:rsidR="008B0C40" w:rsidRPr="00130CD1" w:rsidRDefault="008B0C40" w:rsidP="008B0C40">
      <w:pPr>
        <w:pStyle w:val="a6"/>
        <w:ind w:left="-284" w:right="-1"/>
        <w:jc w:val="center"/>
        <w:rPr>
          <w:b/>
          <w:color w:val="000001"/>
          <w:sz w:val="22"/>
          <w:szCs w:val="22"/>
        </w:rPr>
      </w:pPr>
      <w:r w:rsidRPr="00130CD1">
        <w:rPr>
          <w:b/>
          <w:color w:val="000001"/>
          <w:sz w:val="22"/>
          <w:szCs w:val="22"/>
        </w:rPr>
        <w:t>МИНИСТЕРС</w:t>
      </w:r>
      <w:r>
        <w:rPr>
          <w:b/>
          <w:color w:val="000001"/>
          <w:sz w:val="22"/>
          <w:szCs w:val="22"/>
        </w:rPr>
        <w:t xml:space="preserve">ТВО НАУКИ И ВЫСШЕГО ОБРАЗОВАНИЯ </w:t>
      </w:r>
      <w:r w:rsidRPr="00130CD1">
        <w:rPr>
          <w:b/>
          <w:color w:val="000001"/>
          <w:sz w:val="22"/>
          <w:szCs w:val="22"/>
        </w:rPr>
        <w:t>РОССИЙСКОЙ ФЕДЕРАЦИИ</w:t>
      </w:r>
    </w:p>
    <w:p w:rsidR="008B0C40" w:rsidRPr="004F0301" w:rsidRDefault="008B0C40" w:rsidP="008B0C40">
      <w:pPr>
        <w:pStyle w:val="a6"/>
        <w:ind w:left="-284" w:right="-1"/>
        <w:jc w:val="center"/>
        <w:rPr>
          <w:b/>
        </w:rPr>
      </w:pPr>
      <w:r w:rsidRPr="004F0301">
        <w:rPr>
          <w:b/>
          <w:color w:val="000001"/>
        </w:rPr>
        <w:t xml:space="preserve">ПРИКАСПИЙСКИЙ </w:t>
      </w:r>
      <w:r w:rsidRPr="004F0301">
        <w:rPr>
          <w:b/>
        </w:rPr>
        <w:t xml:space="preserve">ЗОНАЛЬНЫЙ НАУЧНО-ИССЛЕДОВАТЕЛЬСКИЙ </w:t>
      </w:r>
      <w:r w:rsidRPr="004F0301">
        <w:rPr>
          <w:b/>
        </w:rPr>
        <w:br/>
        <w:t>ВЕТЕРИНАРНЫЙ ИНСТИТУТ – ФИЛИАЛ ФЕДЕРАЛЬНОГО ГОСУДАРСТВЕННОГО БЮДЖЕТНОГО НАУЧНОГО УЧРЕЖДЕНИЯ «ФЕДЕРАЛЬНЫЙ АГРАРНЫЙ НАУЧНЫЙ ЦЕНТР РЕСПУБЛИКИ ДАГЕСТАН»</w:t>
      </w:r>
    </w:p>
    <w:p w:rsidR="008B0C40" w:rsidRDefault="008B0C40" w:rsidP="008B0C40">
      <w:pPr>
        <w:pStyle w:val="a6"/>
        <w:spacing w:after="100"/>
        <w:ind w:left="-284" w:right="-1"/>
        <w:jc w:val="center"/>
        <w:rPr>
          <w:b/>
        </w:rPr>
      </w:pPr>
      <w:r w:rsidRPr="004F0301">
        <w:rPr>
          <w:b/>
        </w:rPr>
        <w:t>(Прикаспийский зональный НИВИ – филиал ФГБНУ «ФАНЦ РД»)</w:t>
      </w:r>
    </w:p>
    <w:p w:rsidR="00DB4B4B" w:rsidRDefault="00DB4B4B" w:rsidP="008B0C40">
      <w:pPr>
        <w:pStyle w:val="a6"/>
        <w:ind w:right="-1"/>
        <w:rPr>
          <w:b/>
          <w:color w:val="000001"/>
          <w:sz w:val="22"/>
          <w:szCs w:val="22"/>
        </w:rPr>
      </w:pPr>
    </w:p>
    <w:p w:rsidR="00DB4B4B" w:rsidRDefault="00DB4B4B" w:rsidP="00EF0D25">
      <w:pPr>
        <w:pStyle w:val="a6"/>
        <w:ind w:left="-284" w:right="-1"/>
        <w:jc w:val="center"/>
        <w:rPr>
          <w:b/>
          <w:color w:val="000001"/>
          <w:sz w:val="22"/>
          <w:szCs w:val="22"/>
        </w:rPr>
      </w:pPr>
    </w:p>
    <w:p w:rsidR="00DB4B4B" w:rsidRDefault="00DB4B4B" w:rsidP="00EF0D25">
      <w:pPr>
        <w:pStyle w:val="a6"/>
        <w:ind w:left="-284" w:right="-1"/>
        <w:jc w:val="center"/>
        <w:rPr>
          <w:b/>
          <w:color w:val="000001"/>
          <w:sz w:val="22"/>
          <w:szCs w:val="22"/>
        </w:rPr>
      </w:pPr>
    </w:p>
    <w:p w:rsidR="00DB4B4B" w:rsidRDefault="00906247" w:rsidP="00EF0D25">
      <w:pPr>
        <w:pStyle w:val="a6"/>
        <w:ind w:left="-284" w:right="-1"/>
        <w:jc w:val="center"/>
        <w:rPr>
          <w:b/>
          <w:color w:val="000001"/>
          <w:sz w:val="22"/>
          <w:szCs w:val="22"/>
        </w:rPr>
      </w:pPr>
      <w:r>
        <w:rPr>
          <w:b/>
          <w:noProof/>
          <w:color w:val="000001"/>
          <w:sz w:val="22"/>
          <w:szCs w:val="22"/>
        </w:rPr>
        <w:drawing>
          <wp:inline distT="0" distB="0" distL="0" distR="0">
            <wp:extent cx="5616000" cy="4984615"/>
            <wp:effectExtent l="19050" t="0" r="3750" b="0"/>
            <wp:docPr id="13" name="Рисунок 13" descr="C:\Users\Миясат\Videos\sheep-1695963_1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Миясат\Videos\sheep-1695963_1280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6000" cy="4984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6247" w:rsidRPr="00DE14A3" w:rsidRDefault="00906247" w:rsidP="00906247">
      <w:pPr>
        <w:rPr>
          <w:sz w:val="44"/>
          <w:szCs w:val="44"/>
        </w:rPr>
      </w:pPr>
    </w:p>
    <w:p w:rsidR="00906247" w:rsidRDefault="00906247" w:rsidP="00906247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sz w:val="52"/>
          <w:szCs w:val="52"/>
        </w:rPr>
      </w:pPr>
      <w:r w:rsidRPr="00DE14A3">
        <w:rPr>
          <w:rFonts w:ascii="Times New Roman" w:hAnsi="Times New Roman" w:cs="Times New Roman"/>
          <w:b/>
          <w:sz w:val="52"/>
          <w:szCs w:val="52"/>
        </w:rPr>
        <w:t>"</w:t>
      </w:r>
      <w:proofErr w:type="spellStart"/>
      <w:proofErr w:type="gramStart"/>
      <w:r w:rsidRPr="00DE14A3">
        <w:rPr>
          <w:rFonts w:ascii="Times New Roman" w:hAnsi="Times New Roman" w:cs="Times New Roman"/>
          <w:b/>
          <w:sz w:val="52"/>
          <w:szCs w:val="52"/>
        </w:rPr>
        <w:t>Ал-Тест</w:t>
      </w:r>
      <w:proofErr w:type="spellEnd"/>
      <w:proofErr w:type="gramEnd"/>
      <w:r w:rsidRPr="00DE14A3">
        <w:rPr>
          <w:rFonts w:ascii="Times New Roman" w:hAnsi="Times New Roman" w:cs="Times New Roman"/>
          <w:b/>
          <w:sz w:val="52"/>
          <w:szCs w:val="52"/>
        </w:rPr>
        <w:t xml:space="preserve">" </w:t>
      </w:r>
    </w:p>
    <w:p w:rsidR="00CB3FD0" w:rsidRPr="00CB3FD0" w:rsidRDefault="00CB3FD0" w:rsidP="00CB3FD0">
      <w:pPr>
        <w:pStyle w:val="a6"/>
        <w:ind w:left="-284" w:right="-1"/>
        <w:jc w:val="center"/>
        <w:rPr>
          <w:b/>
          <w:color w:val="000001"/>
          <w:sz w:val="32"/>
          <w:szCs w:val="32"/>
        </w:rPr>
      </w:pPr>
      <w:r w:rsidRPr="00CB3FD0">
        <w:rPr>
          <w:b/>
          <w:color w:val="000001"/>
          <w:sz w:val="32"/>
          <w:szCs w:val="32"/>
        </w:rPr>
        <w:t xml:space="preserve">Средство для экспресс </w:t>
      </w:r>
      <w:proofErr w:type="gramStart"/>
      <w:r w:rsidRPr="00CB3FD0">
        <w:rPr>
          <w:b/>
          <w:color w:val="000001"/>
          <w:sz w:val="32"/>
          <w:szCs w:val="32"/>
        </w:rPr>
        <w:t>-д</w:t>
      </w:r>
      <w:proofErr w:type="gramEnd"/>
      <w:r w:rsidRPr="00CB3FD0">
        <w:rPr>
          <w:b/>
          <w:color w:val="000001"/>
          <w:sz w:val="32"/>
          <w:szCs w:val="32"/>
        </w:rPr>
        <w:t xml:space="preserve">иагностики </w:t>
      </w:r>
      <w:proofErr w:type="spellStart"/>
      <w:r w:rsidRPr="00CB3FD0">
        <w:rPr>
          <w:b/>
          <w:color w:val="000001"/>
          <w:sz w:val="32"/>
          <w:szCs w:val="32"/>
        </w:rPr>
        <w:t>субклинического</w:t>
      </w:r>
      <w:proofErr w:type="spellEnd"/>
      <w:r w:rsidRPr="00CB3FD0">
        <w:rPr>
          <w:b/>
          <w:color w:val="000001"/>
          <w:sz w:val="32"/>
          <w:szCs w:val="32"/>
        </w:rPr>
        <w:t xml:space="preserve"> мастита у овцематок </w:t>
      </w:r>
    </w:p>
    <w:p w:rsidR="00CB3FD0" w:rsidRPr="00CB3FD0" w:rsidRDefault="00CB3FD0" w:rsidP="00CB3FD0">
      <w:pPr>
        <w:pStyle w:val="a6"/>
        <w:ind w:left="-284" w:right="-1"/>
        <w:jc w:val="center"/>
        <w:rPr>
          <w:b/>
          <w:color w:val="000001"/>
          <w:sz w:val="32"/>
          <w:szCs w:val="32"/>
        </w:rPr>
      </w:pPr>
    </w:p>
    <w:p w:rsidR="008B0C40" w:rsidRDefault="008B0C40" w:rsidP="008B0C40">
      <w:pPr>
        <w:pStyle w:val="a6"/>
        <w:spacing w:after="100"/>
        <w:ind w:right="-1"/>
        <w:jc w:val="center"/>
        <w:rPr>
          <w:b/>
          <w:sz w:val="28"/>
          <w:szCs w:val="28"/>
        </w:rPr>
      </w:pPr>
    </w:p>
    <w:p w:rsidR="00EF0D25" w:rsidRPr="008B0C40" w:rsidRDefault="008B0C40" w:rsidP="008B0C40">
      <w:pPr>
        <w:pStyle w:val="a6"/>
        <w:spacing w:after="100"/>
        <w:ind w:right="-1"/>
        <w:jc w:val="center"/>
        <w:rPr>
          <w:b/>
          <w:sz w:val="28"/>
          <w:szCs w:val="28"/>
        </w:rPr>
      </w:pPr>
      <w:r w:rsidRPr="008B0C40">
        <w:rPr>
          <w:b/>
          <w:sz w:val="28"/>
          <w:szCs w:val="28"/>
        </w:rPr>
        <w:t>Махачкала 2020</w:t>
      </w:r>
    </w:p>
    <w:p w:rsidR="00906247" w:rsidRPr="00174CC5" w:rsidRDefault="00906247" w:rsidP="0090624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74CC5">
        <w:rPr>
          <w:rFonts w:ascii="Times New Roman" w:hAnsi="Times New Roman" w:cs="Times New Roman"/>
          <w:sz w:val="28"/>
          <w:szCs w:val="28"/>
        </w:rPr>
        <w:lastRenderedPageBreak/>
        <w:t xml:space="preserve">Воспаление молочной железы – мастит – является одним из широко распространенных заболеваний среди маточного поголовья сельскохозяйственных животных.  Согласно данным ряда отечественных  и зарубежных ученых болезнь охватывает до 44% овцематок. Тем самым наносит ощутимый экономический ущерб сельскому хозяйству, который слагается не только из снижения продуктивности маток, связанного с уменьшением удоев, ухудшением санитарно-технологических качеств получаемого молока, снижением привесов, смертностью, с отставанием в росте и развитии молодняка, а также затратами на проведение лечебно-профилактических мероприятий.  </w:t>
      </w:r>
    </w:p>
    <w:p w:rsidR="00906247" w:rsidRDefault="00906247" w:rsidP="0090624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34F0C">
        <w:rPr>
          <w:rFonts w:ascii="Times New Roman" w:hAnsi="Times New Roman" w:cs="Times New Roman"/>
          <w:sz w:val="28"/>
          <w:szCs w:val="28"/>
        </w:rPr>
        <w:t xml:space="preserve">Наряду со снижением секреции молока изменяются его и качественные характеристики. Установлено, что </w:t>
      </w:r>
      <w:r>
        <w:rPr>
          <w:rFonts w:ascii="Times New Roman" w:hAnsi="Times New Roman" w:cs="Times New Roman"/>
          <w:sz w:val="28"/>
          <w:szCs w:val="28"/>
        </w:rPr>
        <w:t xml:space="preserve">при </w:t>
      </w:r>
      <w:proofErr w:type="spellStart"/>
      <w:r w:rsidRPr="00634F0C">
        <w:rPr>
          <w:rFonts w:ascii="Times New Roman" w:hAnsi="Times New Roman" w:cs="Times New Roman"/>
          <w:sz w:val="28"/>
          <w:szCs w:val="28"/>
        </w:rPr>
        <w:t>субклиническом</w:t>
      </w:r>
      <w:proofErr w:type="spellEnd"/>
      <w:r w:rsidRPr="00634F0C">
        <w:rPr>
          <w:rFonts w:ascii="Times New Roman" w:hAnsi="Times New Roman" w:cs="Times New Roman"/>
          <w:sz w:val="28"/>
          <w:szCs w:val="28"/>
        </w:rPr>
        <w:t xml:space="preserve"> мастите количество соматических клеток увеличивается в 20 раз, молоко не имеет видимых изменений, отличается от молока здоровых животных только по </w:t>
      </w:r>
      <w:r w:rsidR="0083093E">
        <w:rPr>
          <w:rFonts w:ascii="Times New Roman" w:hAnsi="Times New Roman" w:cs="Times New Roman"/>
          <w:sz w:val="28"/>
          <w:szCs w:val="28"/>
        </w:rPr>
        <w:t>физико-</w:t>
      </w:r>
      <w:r w:rsidRPr="00634F0C">
        <w:rPr>
          <w:rFonts w:ascii="Times New Roman" w:hAnsi="Times New Roman" w:cs="Times New Roman"/>
          <w:sz w:val="28"/>
          <w:szCs w:val="28"/>
        </w:rPr>
        <w:t>химическому составу и физическим свойствам</w:t>
      </w:r>
      <w:proofErr w:type="gramStart"/>
      <w:r w:rsidRPr="00634F0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.</w:t>
      </w:r>
      <w:proofErr w:type="gramEnd"/>
    </w:p>
    <w:p w:rsidR="00EF0D25" w:rsidRPr="00886347" w:rsidRDefault="00906247" w:rsidP="0088634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Вследствие протекающих в молочной железе воспалительных процессов под влиянием жизнедеятельности </w:t>
      </w:r>
      <w:r w:rsidR="0083093E">
        <w:rPr>
          <w:rFonts w:ascii="Times New Roman" w:hAnsi="Times New Roman" w:cs="Times New Roman"/>
          <w:sz w:val="28"/>
          <w:szCs w:val="28"/>
        </w:rPr>
        <w:t xml:space="preserve">микроорганизмов, молоко теряет </w:t>
      </w:r>
      <w:r w:rsidR="005B782A">
        <w:rPr>
          <w:rFonts w:ascii="Times New Roman" w:hAnsi="Times New Roman" w:cs="Times New Roman"/>
          <w:sz w:val="28"/>
          <w:szCs w:val="28"/>
        </w:rPr>
        <w:t xml:space="preserve"> физико-химический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B782A">
        <w:rPr>
          <w:rFonts w:ascii="Times New Roman" w:hAnsi="Times New Roman" w:cs="Times New Roman"/>
          <w:sz w:val="28"/>
          <w:szCs w:val="28"/>
        </w:rPr>
        <w:t xml:space="preserve">баланс </w:t>
      </w:r>
      <w:r w:rsidRPr="00686977">
        <w:rPr>
          <w:rFonts w:ascii="Times New Roman" w:hAnsi="Times New Roman" w:cs="Times New Roman"/>
          <w:sz w:val="28"/>
          <w:szCs w:val="28"/>
        </w:rPr>
        <w:t xml:space="preserve">Выявление воспалительных процессов в молочной железе до появления клинических признаков,  основанное на контроле изменений физико-химических свойств молока </w:t>
      </w:r>
      <w:r w:rsidRPr="00174CC5">
        <w:rPr>
          <w:rFonts w:ascii="Times New Roman" w:hAnsi="Times New Roman" w:cs="Times New Roman"/>
          <w:sz w:val="28"/>
          <w:szCs w:val="28"/>
        </w:rPr>
        <w:t>–</w:t>
      </w:r>
      <w:r w:rsidRPr="00686977">
        <w:rPr>
          <w:rFonts w:ascii="Times New Roman" w:hAnsi="Times New Roman" w:cs="Times New Roman"/>
          <w:sz w:val="28"/>
          <w:szCs w:val="28"/>
        </w:rPr>
        <w:t xml:space="preserve"> важное звено в успешном лечении больных маститом </w:t>
      </w:r>
      <w:r>
        <w:rPr>
          <w:rFonts w:ascii="Times New Roman" w:hAnsi="Times New Roman" w:cs="Times New Roman"/>
          <w:sz w:val="28"/>
          <w:szCs w:val="28"/>
        </w:rPr>
        <w:t>животных.</w:t>
      </w:r>
    </w:p>
    <w:p w:rsidR="00EF0D25" w:rsidRDefault="00886347">
      <w:r>
        <w:rPr>
          <w:noProof/>
          <w:lang w:eastAsia="ru-RU"/>
        </w:rPr>
        <w:drawing>
          <wp:inline distT="0" distB="0" distL="0" distR="0">
            <wp:extent cx="3755896" cy="2808000"/>
            <wp:effectExtent l="19050" t="0" r="0" b="0"/>
            <wp:docPr id="2" name="Рисунок 3" descr="C:\Users\Миясат\Videos\71_oformi_ne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иясат\Videos\71_oformi_net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5896" cy="28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D25" w:rsidRDefault="00865BC3">
      <w:r>
        <w:rPr>
          <w:noProof/>
          <w:lang w:eastAsia="ru-RU"/>
        </w:rPr>
        <w:drawing>
          <wp:inline distT="0" distB="0" distL="0" distR="0">
            <wp:extent cx="4400550" cy="6238875"/>
            <wp:effectExtent l="19050" t="0" r="0" b="0"/>
            <wp:docPr id="3" name="Рисунок 12" descr="C:\Users\Миясат\Downloads\IMG_20200908_095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Миясат\Downloads\IMG_20200908_09552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9460" t="21274" r="164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550" cy="62388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06247" w:rsidRPr="00F25E23" w:rsidRDefault="00906247" w:rsidP="00906247">
      <w:pPr>
        <w:pStyle w:val="a7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proofErr w:type="spellStart"/>
      <w:proofErr w:type="gramStart"/>
      <w:r w:rsidRPr="00F25E23">
        <w:rPr>
          <w:color w:val="000000"/>
          <w:sz w:val="28"/>
          <w:szCs w:val="28"/>
        </w:rPr>
        <w:t>Ал-тест</w:t>
      </w:r>
      <w:proofErr w:type="spellEnd"/>
      <w:proofErr w:type="gramEnd"/>
      <w:r w:rsidRPr="00F25E23">
        <w:rPr>
          <w:color w:val="000000"/>
          <w:sz w:val="28"/>
          <w:szCs w:val="28"/>
        </w:rPr>
        <w:t xml:space="preserve"> (</w:t>
      </w:r>
      <w:proofErr w:type="spellStart"/>
      <w:r w:rsidRPr="00F25E23">
        <w:rPr>
          <w:color w:val="000000"/>
          <w:sz w:val="28"/>
          <w:szCs w:val="28"/>
        </w:rPr>
        <w:t>Al-test</w:t>
      </w:r>
      <w:proofErr w:type="spellEnd"/>
      <w:r w:rsidRPr="00F25E23">
        <w:rPr>
          <w:color w:val="000000"/>
          <w:sz w:val="28"/>
          <w:szCs w:val="28"/>
        </w:rPr>
        <w:t xml:space="preserve">)- диагностическое средство в форме раствора, предназначенное для диагностики </w:t>
      </w:r>
      <w:proofErr w:type="spellStart"/>
      <w:r w:rsidR="0083093E">
        <w:rPr>
          <w:color w:val="000000"/>
          <w:sz w:val="28"/>
          <w:szCs w:val="28"/>
        </w:rPr>
        <w:t>субклинического</w:t>
      </w:r>
      <w:proofErr w:type="spellEnd"/>
      <w:r w:rsidR="0083093E">
        <w:rPr>
          <w:color w:val="000000"/>
          <w:sz w:val="28"/>
          <w:szCs w:val="28"/>
        </w:rPr>
        <w:t xml:space="preserve"> </w:t>
      </w:r>
      <w:r w:rsidRPr="00F25E23">
        <w:rPr>
          <w:color w:val="000000"/>
          <w:sz w:val="28"/>
          <w:szCs w:val="28"/>
        </w:rPr>
        <w:t>мастита у</w:t>
      </w:r>
      <w:r w:rsidR="0083093E">
        <w:rPr>
          <w:color w:val="000000"/>
          <w:sz w:val="28"/>
          <w:szCs w:val="28"/>
        </w:rPr>
        <w:t xml:space="preserve"> овцематок</w:t>
      </w:r>
      <w:r w:rsidRPr="00F25E23">
        <w:rPr>
          <w:color w:val="000000"/>
          <w:sz w:val="28"/>
          <w:szCs w:val="28"/>
        </w:rPr>
        <w:t>.</w:t>
      </w:r>
    </w:p>
    <w:p w:rsidR="00906247" w:rsidRPr="00F25E23" w:rsidRDefault="00906247" w:rsidP="00906247">
      <w:pPr>
        <w:pStyle w:val="a7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F25E23">
        <w:rPr>
          <w:color w:val="000000"/>
          <w:sz w:val="28"/>
          <w:szCs w:val="28"/>
        </w:rPr>
        <w:t xml:space="preserve"> По внешнему виду препарат представляет собой жидкость темно-красного цвета.</w:t>
      </w:r>
      <w:r>
        <w:rPr>
          <w:color w:val="000000"/>
          <w:sz w:val="28"/>
          <w:szCs w:val="28"/>
        </w:rPr>
        <w:t xml:space="preserve"> </w:t>
      </w:r>
      <w:r w:rsidRPr="00F25E23">
        <w:rPr>
          <w:color w:val="000000"/>
          <w:sz w:val="28"/>
          <w:szCs w:val="28"/>
        </w:rPr>
        <w:t>Допускается наличие незначительного осадка</w:t>
      </w:r>
    </w:p>
    <w:p w:rsidR="00EF0D25" w:rsidRPr="00906247" w:rsidRDefault="00906247" w:rsidP="00906247">
      <w:pPr>
        <w:pStyle w:val="a7"/>
        <w:spacing w:before="0" w:beforeAutospacing="0" w:after="0" w:afterAutospacing="0" w:line="360" w:lineRule="auto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 </w:t>
      </w:r>
      <w:r w:rsidRPr="00207114">
        <w:rPr>
          <w:sz w:val="28"/>
          <w:szCs w:val="28"/>
        </w:rPr>
        <w:t xml:space="preserve">Выпускают </w:t>
      </w:r>
      <w:proofErr w:type="spellStart"/>
      <w:proofErr w:type="gramStart"/>
      <w:r w:rsidRPr="00207114">
        <w:rPr>
          <w:sz w:val="28"/>
          <w:szCs w:val="28"/>
        </w:rPr>
        <w:t>Ал-тест</w:t>
      </w:r>
      <w:proofErr w:type="spellEnd"/>
      <w:proofErr w:type="gramEnd"/>
      <w:r w:rsidRPr="00207114">
        <w:rPr>
          <w:sz w:val="28"/>
          <w:szCs w:val="28"/>
        </w:rPr>
        <w:t xml:space="preserve"> расфасованным по 100 мл в стеклянных флаконах, укупоренных резиновыми пробками и обкатанных алюминиевыми колпачками. Каждую единицу фасовки маркируют с указанием: наименования предприятия изготовителя; его адреса и товарного знака; название препарата; даты изготовления; названия и содержание компонентов препарата; способа применения; надписи «Для животных»; срока годности (месяц, год); условий хранения; информации о подтверждении соответствия; обозначения стандарта и снабжают инструкцией по применению.</w:t>
      </w:r>
    </w:p>
    <w:p w:rsidR="00906247" w:rsidRDefault="00906247" w:rsidP="00906247">
      <w:pPr>
        <w:pStyle w:val="a7"/>
        <w:spacing w:before="0" w:beforeAutospacing="0" w:after="0" w:afterAutospacing="0" w:line="360" w:lineRule="auto"/>
        <w:jc w:val="both"/>
        <w:rPr>
          <w:color w:val="000000"/>
          <w:sz w:val="27"/>
          <w:szCs w:val="27"/>
        </w:rPr>
      </w:pPr>
    </w:p>
    <w:p w:rsidR="00906247" w:rsidRDefault="00906247" w:rsidP="00906247">
      <w:pPr>
        <w:pStyle w:val="a7"/>
        <w:spacing w:before="0" w:beforeAutospacing="0" w:after="0" w:afterAutospacing="0"/>
        <w:jc w:val="center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ПОРЯДОК ПРИМЕНЕНИЯ</w:t>
      </w:r>
    </w:p>
    <w:p w:rsidR="00906247" w:rsidRDefault="00906247" w:rsidP="00906247">
      <w:pPr>
        <w:pStyle w:val="a7"/>
        <w:spacing w:before="0" w:beforeAutospacing="0" w:after="0" w:afterAutospacing="0"/>
        <w:jc w:val="center"/>
        <w:rPr>
          <w:color w:val="000000"/>
          <w:sz w:val="27"/>
          <w:szCs w:val="27"/>
        </w:rPr>
      </w:pPr>
    </w:p>
    <w:p w:rsidR="00EF0D25" w:rsidRPr="000405CC" w:rsidRDefault="00906247" w:rsidP="000405CC">
      <w:pPr>
        <w:pStyle w:val="a7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8F042B">
        <w:rPr>
          <w:color w:val="000000"/>
          <w:sz w:val="28"/>
          <w:szCs w:val="28"/>
        </w:rPr>
        <w:t xml:space="preserve"> </w:t>
      </w:r>
      <w:proofErr w:type="spellStart"/>
      <w:proofErr w:type="gramStart"/>
      <w:r w:rsidRPr="008F042B">
        <w:rPr>
          <w:color w:val="000000"/>
          <w:sz w:val="28"/>
          <w:szCs w:val="28"/>
        </w:rPr>
        <w:t>Ал-тест</w:t>
      </w:r>
      <w:proofErr w:type="spellEnd"/>
      <w:proofErr w:type="gramEnd"/>
      <w:r w:rsidRPr="008F042B">
        <w:rPr>
          <w:color w:val="000000"/>
          <w:sz w:val="28"/>
          <w:szCs w:val="28"/>
        </w:rPr>
        <w:t xml:space="preserve"> применяют для диагностики мастита и оценки результатов лечения путем постановки качественной реакции с образцом </w:t>
      </w:r>
      <w:proofErr w:type="spellStart"/>
      <w:r>
        <w:rPr>
          <w:color w:val="000000"/>
          <w:sz w:val="28"/>
          <w:szCs w:val="28"/>
        </w:rPr>
        <w:t>паренхимного</w:t>
      </w:r>
      <w:proofErr w:type="spellEnd"/>
      <w:r>
        <w:rPr>
          <w:color w:val="000000"/>
          <w:sz w:val="28"/>
          <w:szCs w:val="28"/>
        </w:rPr>
        <w:t xml:space="preserve"> </w:t>
      </w:r>
      <w:r w:rsidRPr="008F042B">
        <w:rPr>
          <w:color w:val="000000"/>
          <w:sz w:val="28"/>
          <w:szCs w:val="28"/>
        </w:rPr>
        <w:t>молока</w:t>
      </w:r>
      <w:r>
        <w:rPr>
          <w:color w:val="000000"/>
          <w:sz w:val="28"/>
          <w:szCs w:val="28"/>
        </w:rPr>
        <w:t>.</w:t>
      </w:r>
      <w:r w:rsidRPr="008F042B">
        <w:rPr>
          <w:color w:val="000000"/>
          <w:sz w:val="28"/>
          <w:szCs w:val="28"/>
        </w:rPr>
        <w:t xml:space="preserve"> Исследования проводят с первого дня после </w:t>
      </w:r>
      <w:r w:rsidR="0083093E">
        <w:rPr>
          <w:color w:val="000000"/>
          <w:sz w:val="28"/>
          <w:szCs w:val="28"/>
        </w:rPr>
        <w:t>окота</w:t>
      </w:r>
      <w:r w:rsidRPr="008F042B">
        <w:rPr>
          <w:color w:val="000000"/>
          <w:sz w:val="28"/>
          <w:szCs w:val="28"/>
        </w:rPr>
        <w:t>, в период лактации и запуска.</w:t>
      </w:r>
    </w:p>
    <w:p w:rsidR="00EF0D25" w:rsidRDefault="00EF0D25"/>
    <w:p w:rsidR="00EF0D25" w:rsidRDefault="00EF0D25"/>
    <w:p w:rsidR="00EF0D25" w:rsidRDefault="00EF0D25"/>
    <w:p w:rsidR="00C13380" w:rsidRDefault="00886347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350.25pt">
            <v:imagedata r:id="rId7" o:title="20200325_075705"/>
          </v:shape>
        </w:pict>
      </w:r>
    </w:p>
    <w:p w:rsidR="00C13380" w:rsidRDefault="000405CC">
      <w:r>
        <w:t xml:space="preserve"> О</w:t>
      </w:r>
      <w:r w:rsidR="00C13380">
        <w:t xml:space="preserve">тбор пробы молока от овцематки для диагностики на субклинический мастит с помощь молочно-контрольной пластинки (МКП)  и </w:t>
      </w:r>
      <w:proofErr w:type="spellStart"/>
      <w:r w:rsidR="00C13380">
        <w:t>диагностикума</w:t>
      </w:r>
      <w:proofErr w:type="spellEnd"/>
      <w:r w:rsidR="00906247">
        <w:t xml:space="preserve"> </w:t>
      </w:r>
      <w:proofErr w:type="spellStart"/>
      <w:proofErr w:type="gramStart"/>
      <w:r w:rsidR="00C13380">
        <w:t>Ал-Тест</w:t>
      </w:r>
      <w:proofErr w:type="spellEnd"/>
      <w:proofErr w:type="gramEnd"/>
    </w:p>
    <w:p w:rsidR="000405CC" w:rsidRDefault="000405CC"/>
    <w:p w:rsidR="000405CC" w:rsidRPr="008F042B" w:rsidRDefault="000405CC" w:rsidP="000405CC">
      <w:pPr>
        <w:pStyle w:val="a7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8F042B">
        <w:rPr>
          <w:color w:val="000000"/>
          <w:sz w:val="28"/>
          <w:szCs w:val="28"/>
        </w:rPr>
        <w:t>Исследования проводят на молочно-контрольн</w:t>
      </w:r>
      <w:r>
        <w:rPr>
          <w:color w:val="000000"/>
          <w:sz w:val="28"/>
          <w:szCs w:val="28"/>
        </w:rPr>
        <w:t>ой</w:t>
      </w:r>
      <w:r w:rsidRPr="008F042B">
        <w:rPr>
          <w:color w:val="000000"/>
          <w:sz w:val="28"/>
          <w:szCs w:val="28"/>
        </w:rPr>
        <w:t xml:space="preserve"> пластин</w:t>
      </w:r>
      <w:r>
        <w:rPr>
          <w:color w:val="000000"/>
          <w:sz w:val="28"/>
          <w:szCs w:val="28"/>
        </w:rPr>
        <w:t>е предназначенной для диагностики мастита мелкого рогатого скота</w:t>
      </w:r>
      <w:r w:rsidRPr="008F042B">
        <w:rPr>
          <w:color w:val="000000"/>
          <w:sz w:val="28"/>
          <w:szCs w:val="28"/>
        </w:rPr>
        <w:t xml:space="preserve">. В </w:t>
      </w:r>
      <w:r w:rsidRPr="00E223AC">
        <w:rPr>
          <w:sz w:val="28"/>
          <w:szCs w:val="28"/>
        </w:rPr>
        <w:t>луночки</w:t>
      </w:r>
      <w:r>
        <w:rPr>
          <w:color w:val="000000"/>
          <w:sz w:val="28"/>
          <w:szCs w:val="28"/>
        </w:rPr>
        <w:t xml:space="preserve"> надаивают из каждой доли вымени молоко, чтобы заполнить нижнее углубления</w:t>
      </w:r>
      <w:r w:rsidRPr="00207114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лунок объемом в 0,5 мл, дозатором </w:t>
      </w:r>
      <w:r w:rsidRPr="008F042B">
        <w:rPr>
          <w:color w:val="000000"/>
          <w:sz w:val="28"/>
          <w:szCs w:val="28"/>
        </w:rPr>
        <w:t xml:space="preserve"> вносят </w:t>
      </w:r>
      <w:r>
        <w:rPr>
          <w:color w:val="000000"/>
          <w:sz w:val="28"/>
          <w:szCs w:val="28"/>
        </w:rPr>
        <w:t>0,5</w:t>
      </w:r>
      <w:r w:rsidRPr="008F042B">
        <w:rPr>
          <w:color w:val="000000"/>
          <w:sz w:val="28"/>
          <w:szCs w:val="28"/>
        </w:rPr>
        <w:t xml:space="preserve"> мл </w:t>
      </w:r>
      <w:proofErr w:type="spellStart"/>
      <w:proofErr w:type="gramStart"/>
      <w:r w:rsidRPr="008F042B">
        <w:rPr>
          <w:color w:val="000000"/>
          <w:sz w:val="28"/>
          <w:szCs w:val="28"/>
        </w:rPr>
        <w:t>Ал-теста</w:t>
      </w:r>
      <w:proofErr w:type="spellEnd"/>
      <w:proofErr w:type="gramEnd"/>
      <w:r w:rsidRPr="008F042B">
        <w:rPr>
          <w:color w:val="000000"/>
          <w:sz w:val="28"/>
          <w:szCs w:val="28"/>
        </w:rPr>
        <w:t xml:space="preserve"> и перемешивают путем вращения пластины в горизонтальной плоскости 10-15 секунд.</w:t>
      </w:r>
    </w:p>
    <w:p w:rsidR="000405CC" w:rsidRDefault="000405CC"/>
    <w:p w:rsidR="00C13380" w:rsidRDefault="00886347">
      <w:r>
        <w:pict>
          <v:shape id="_x0000_i1026" type="#_x0000_t75" style="width:467.25pt;height:350.25pt">
            <v:imagedata r:id="rId8" o:title="20200325_080438"/>
          </v:shape>
        </w:pict>
      </w:r>
    </w:p>
    <w:p w:rsidR="00C13380" w:rsidRDefault="00C13380">
      <w:r>
        <w:t xml:space="preserve"> Добавление </w:t>
      </w:r>
      <w:proofErr w:type="spellStart"/>
      <w:r>
        <w:t>диагностикума</w:t>
      </w:r>
      <w:proofErr w:type="spellEnd"/>
      <w:r>
        <w:t xml:space="preserve"> согласно инструкции</w:t>
      </w:r>
      <w:proofErr w:type="gramStart"/>
      <w:r>
        <w:t xml:space="preserve"> .</w:t>
      </w:r>
      <w:proofErr w:type="gramEnd"/>
    </w:p>
    <w:p w:rsidR="00007390" w:rsidRDefault="00007390"/>
    <w:p w:rsidR="00007390" w:rsidRDefault="00007390"/>
    <w:p w:rsidR="00E9277A" w:rsidRPr="008F042B" w:rsidRDefault="00E9277A" w:rsidP="00E9277A">
      <w:pPr>
        <w:pStyle w:val="a7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8F042B">
        <w:rPr>
          <w:color w:val="000000"/>
          <w:sz w:val="28"/>
          <w:szCs w:val="28"/>
        </w:rPr>
        <w:t xml:space="preserve">Реакцию учитывают по степени образования желеобразного сгустка, который является основным критерием оценки реакции с </w:t>
      </w:r>
      <w:proofErr w:type="spellStart"/>
      <w:r w:rsidRPr="008F042B">
        <w:rPr>
          <w:color w:val="000000"/>
          <w:sz w:val="28"/>
          <w:szCs w:val="28"/>
        </w:rPr>
        <w:t>диагностикумом</w:t>
      </w:r>
      <w:proofErr w:type="spellEnd"/>
      <w:r w:rsidRPr="008F042B">
        <w:rPr>
          <w:color w:val="000000"/>
          <w:sz w:val="28"/>
          <w:szCs w:val="28"/>
        </w:rPr>
        <w:t>, и по изменению цвета смеси.</w:t>
      </w:r>
    </w:p>
    <w:p w:rsidR="00E9277A" w:rsidRPr="008F042B" w:rsidRDefault="00E9277A" w:rsidP="00E9277A">
      <w:pPr>
        <w:pStyle w:val="a7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8F042B">
        <w:rPr>
          <w:color w:val="000000"/>
          <w:sz w:val="28"/>
          <w:szCs w:val="28"/>
        </w:rPr>
        <w:t xml:space="preserve">Реакцию считают отрицательной (-), если смесь молока с </w:t>
      </w:r>
      <w:proofErr w:type="spellStart"/>
      <w:proofErr w:type="gramStart"/>
      <w:r w:rsidRPr="008F042B">
        <w:rPr>
          <w:color w:val="000000"/>
          <w:sz w:val="28"/>
          <w:szCs w:val="28"/>
        </w:rPr>
        <w:t>Ал-тестом</w:t>
      </w:r>
      <w:proofErr w:type="spellEnd"/>
      <w:proofErr w:type="gramEnd"/>
      <w:r w:rsidRPr="008F042B">
        <w:rPr>
          <w:color w:val="000000"/>
          <w:sz w:val="28"/>
          <w:szCs w:val="28"/>
        </w:rPr>
        <w:t xml:space="preserve"> остается в виде однородной жидкости, а цвет смеси бледно малинов</w:t>
      </w:r>
      <w:r>
        <w:rPr>
          <w:color w:val="000000"/>
          <w:sz w:val="28"/>
          <w:szCs w:val="28"/>
        </w:rPr>
        <w:t>ый.</w:t>
      </w:r>
    </w:p>
    <w:p w:rsidR="00E9277A" w:rsidRPr="008F042B" w:rsidRDefault="00E9277A" w:rsidP="00E9277A">
      <w:pPr>
        <w:pStyle w:val="a7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8F042B">
        <w:rPr>
          <w:color w:val="000000"/>
          <w:sz w:val="28"/>
          <w:szCs w:val="28"/>
        </w:rPr>
        <w:t xml:space="preserve">Реакцию считают сомнительной, если смесь молока с </w:t>
      </w:r>
      <w:proofErr w:type="spellStart"/>
      <w:r w:rsidRPr="008F042B">
        <w:rPr>
          <w:color w:val="000000"/>
          <w:sz w:val="28"/>
          <w:szCs w:val="28"/>
        </w:rPr>
        <w:t>диагностикумом</w:t>
      </w:r>
      <w:proofErr w:type="spellEnd"/>
      <w:r w:rsidRPr="008F042B">
        <w:rPr>
          <w:color w:val="000000"/>
          <w:sz w:val="28"/>
          <w:szCs w:val="28"/>
        </w:rPr>
        <w:t xml:space="preserve"> еле заметно </w:t>
      </w:r>
      <w:proofErr w:type="spellStart"/>
      <w:r w:rsidRPr="008F042B">
        <w:rPr>
          <w:color w:val="000000"/>
          <w:sz w:val="28"/>
          <w:szCs w:val="28"/>
        </w:rPr>
        <w:t>загустевает</w:t>
      </w:r>
      <w:proofErr w:type="spellEnd"/>
      <w:r w:rsidRPr="008F042B">
        <w:rPr>
          <w:color w:val="000000"/>
          <w:sz w:val="28"/>
          <w:szCs w:val="28"/>
        </w:rPr>
        <w:t xml:space="preserve"> или образует несформировавшееся желе</w:t>
      </w:r>
      <w:proofErr w:type="gramStart"/>
      <w:r w:rsidRPr="008F042B">
        <w:rPr>
          <w:color w:val="000000"/>
          <w:sz w:val="28"/>
          <w:szCs w:val="28"/>
        </w:rPr>
        <w:t xml:space="preserve"> (+/-), </w:t>
      </w:r>
      <w:proofErr w:type="gramEnd"/>
      <w:r w:rsidRPr="008F042B">
        <w:rPr>
          <w:color w:val="000000"/>
          <w:sz w:val="28"/>
          <w:szCs w:val="28"/>
        </w:rPr>
        <w:t>а цвет смеси малиновый.</w:t>
      </w:r>
    </w:p>
    <w:p w:rsidR="00E9277A" w:rsidRDefault="00E9277A" w:rsidP="00E9277A">
      <w:pPr>
        <w:pStyle w:val="a7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8F042B">
        <w:rPr>
          <w:color w:val="000000"/>
          <w:sz w:val="28"/>
          <w:szCs w:val="28"/>
        </w:rPr>
        <w:t xml:space="preserve">Реакцию считают положительной, если смесь молока с </w:t>
      </w:r>
      <w:proofErr w:type="spellStart"/>
      <w:r w:rsidRPr="008F042B">
        <w:rPr>
          <w:color w:val="000000"/>
          <w:sz w:val="28"/>
          <w:szCs w:val="28"/>
        </w:rPr>
        <w:t>диагностикумом</w:t>
      </w:r>
      <w:proofErr w:type="spellEnd"/>
      <w:r w:rsidRPr="008F042B">
        <w:rPr>
          <w:color w:val="000000"/>
          <w:sz w:val="28"/>
          <w:szCs w:val="28"/>
        </w:rPr>
        <w:t xml:space="preserve"> образует сформировавшийся желеобразный сгусток, который легко выскальзывает из лунки</w:t>
      </w:r>
      <w:proofErr w:type="gramStart"/>
      <w:r w:rsidRPr="008F042B">
        <w:rPr>
          <w:color w:val="000000"/>
          <w:sz w:val="28"/>
          <w:szCs w:val="28"/>
        </w:rPr>
        <w:t xml:space="preserve"> (+) </w:t>
      </w:r>
      <w:proofErr w:type="gramEnd"/>
      <w:r w:rsidRPr="008F042B">
        <w:rPr>
          <w:color w:val="000000"/>
          <w:sz w:val="28"/>
          <w:szCs w:val="28"/>
        </w:rPr>
        <w:t>или плотный сгусток, с трудом выбрасываемый из лунки пластинки (++), а цвет смеси пурпурн</w:t>
      </w:r>
      <w:r>
        <w:rPr>
          <w:color w:val="000000"/>
          <w:sz w:val="28"/>
          <w:szCs w:val="28"/>
        </w:rPr>
        <w:t>ый.</w:t>
      </w:r>
    </w:p>
    <w:p w:rsidR="00E9277A" w:rsidRDefault="00E9277A" w:rsidP="00E9277A">
      <w:pPr>
        <w:pStyle w:val="a7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Для дифференциации </w:t>
      </w:r>
      <w:proofErr w:type="spellStart"/>
      <w:r>
        <w:rPr>
          <w:color w:val="000000"/>
          <w:sz w:val="28"/>
          <w:szCs w:val="28"/>
        </w:rPr>
        <w:t>субклинического</w:t>
      </w:r>
      <w:proofErr w:type="spellEnd"/>
      <w:r>
        <w:rPr>
          <w:color w:val="000000"/>
          <w:sz w:val="28"/>
          <w:szCs w:val="28"/>
        </w:rPr>
        <w:t xml:space="preserve"> мастит</w:t>
      </w:r>
      <w:r w:rsidR="000843A7">
        <w:rPr>
          <w:color w:val="000000"/>
          <w:sz w:val="28"/>
          <w:szCs w:val="28"/>
        </w:rPr>
        <w:t>,</w:t>
      </w:r>
      <w:r>
        <w:rPr>
          <w:color w:val="000000"/>
          <w:sz w:val="28"/>
          <w:szCs w:val="28"/>
        </w:rPr>
        <w:t xml:space="preserve"> а от раздражения вымени, проходящего без врачебного вмешательства, необходимо через 24-36 часов провести повторное исследование.</w:t>
      </w:r>
    </w:p>
    <w:p w:rsidR="000843A7" w:rsidRDefault="000843A7" w:rsidP="00E9277A">
      <w:pPr>
        <w:pStyle w:val="a7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0843A7">
        <w:rPr>
          <w:noProof/>
          <w:color w:val="000000"/>
          <w:sz w:val="28"/>
          <w:szCs w:val="28"/>
        </w:rPr>
        <w:drawing>
          <wp:inline distT="0" distB="0" distL="0" distR="0">
            <wp:extent cx="5153025" cy="3543300"/>
            <wp:effectExtent l="19050" t="0" r="9525" b="0"/>
            <wp:docPr id="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025" cy="354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277A" w:rsidRDefault="00E9277A" w:rsidP="00E9277A">
      <w:pPr>
        <w:pStyle w:val="a7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</w:p>
    <w:p w:rsidR="000843A7" w:rsidRDefault="000843A7" w:rsidP="000843A7">
      <w:r w:rsidRPr="000843A7">
        <w:t xml:space="preserve"> </w:t>
      </w:r>
      <w:r>
        <w:t xml:space="preserve">Правая лунка (доля вымени) ++ </w:t>
      </w:r>
    </w:p>
    <w:p w:rsidR="000843A7" w:rsidRDefault="000843A7" w:rsidP="000843A7">
      <w:r>
        <w:t>Левая лунка (доля вымени) +++</w:t>
      </w:r>
    </w:p>
    <w:p w:rsidR="007C5446" w:rsidRPr="007C5446" w:rsidRDefault="007C5446" w:rsidP="007C5446">
      <w:pPr>
        <w:suppressAutoHyphens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ahoma" w:hAnsi="Tahoma" w:cs="Tahoma"/>
          <w:color w:val="000000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Разработанный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диагностикум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состоящий из </w:t>
      </w:r>
      <w:proofErr w:type="spellStart"/>
      <w:r>
        <w:rPr>
          <w:rFonts w:ascii="Times New Roman" w:hAnsi="Times New Roman" w:cs="Times New Roman"/>
          <w:sz w:val="28"/>
          <w:szCs w:val="28"/>
        </w:rPr>
        <w:t>сульфанола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>
        <w:rPr>
          <w:rFonts w:ascii="Times New Roman" w:hAnsi="Times New Roman" w:cs="Times New Roman"/>
          <w:sz w:val="28"/>
          <w:szCs w:val="28"/>
        </w:rPr>
        <w:t>крезолового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красного, позволяет диагностировать воспа</w:t>
      </w:r>
      <w:r w:rsidR="0083093E">
        <w:rPr>
          <w:rFonts w:ascii="Times New Roman" w:hAnsi="Times New Roman" w:cs="Times New Roman"/>
          <w:sz w:val="28"/>
          <w:szCs w:val="28"/>
        </w:rPr>
        <w:t xml:space="preserve">ление молочной железы у овцематок </w:t>
      </w:r>
      <w:r>
        <w:rPr>
          <w:rFonts w:ascii="Times New Roman" w:hAnsi="Times New Roman" w:cs="Times New Roman"/>
          <w:sz w:val="28"/>
          <w:szCs w:val="28"/>
        </w:rPr>
        <w:t>на ранней стадии.</w:t>
      </w:r>
    </w:p>
    <w:p w:rsidR="007C5446" w:rsidRDefault="007C5446" w:rsidP="007C5446">
      <w:pPr>
        <w:suppressAutoHyphens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C5446" w:rsidRDefault="007C5446" w:rsidP="007C5446">
      <w:pPr>
        <w:suppressAutoHyphens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Изучение эффективности разработанного </w:t>
      </w:r>
      <w:proofErr w:type="spellStart"/>
      <w:r>
        <w:rPr>
          <w:rFonts w:ascii="Times New Roman" w:hAnsi="Times New Roman" w:cs="Times New Roman"/>
          <w:sz w:val="28"/>
          <w:szCs w:val="28"/>
        </w:rPr>
        <w:t>диагностикума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 сравнении с </w:t>
      </w:r>
      <w:proofErr w:type="spellStart"/>
      <w:r>
        <w:rPr>
          <w:rFonts w:ascii="Times New Roman" w:hAnsi="Times New Roman" w:cs="Times New Roman"/>
          <w:sz w:val="28"/>
          <w:szCs w:val="28"/>
        </w:rPr>
        <w:t>масттестом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для диагностики </w:t>
      </w:r>
      <w:proofErr w:type="spellStart"/>
      <w:r>
        <w:rPr>
          <w:rFonts w:ascii="Times New Roman" w:hAnsi="Times New Roman" w:cs="Times New Roman"/>
          <w:sz w:val="28"/>
          <w:szCs w:val="28"/>
        </w:rPr>
        <w:t>субклинического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мастита у овец</w:t>
      </w:r>
    </w:p>
    <w:p w:rsidR="007C5446" w:rsidRDefault="007C5446" w:rsidP="007C5446">
      <w:pPr>
        <w:suppressAutoHyphens/>
        <w:autoSpaceDE w:val="0"/>
        <w:autoSpaceDN w:val="0"/>
        <w:adjustRightInd w:val="0"/>
        <w:spacing w:after="0" w:line="240" w:lineRule="auto"/>
        <w:jc w:val="both"/>
        <w:rPr>
          <w:rFonts w:ascii="Tahoma" w:hAnsi="Tahoma" w:cs="Tahoma"/>
          <w:color w:val="000000"/>
          <w:sz w:val="24"/>
          <w:szCs w:val="24"/>
        </w:rPr>
      </w:pPr>
    </w:p>
    <w:tbl>
      <w:tblPr>
        <w:tblW w:w="0" w:type="auto"/>
        <w:tblInd w:w="118" w:type="dxa"/>
        <w:tblLayout w:type="fixed"/>
        <w:tblCellMar>
          <w:left w:w="10" w:type="dxa"/>
          <w:right w:w="10" w:type="dxa"/>
        </w:tblCellMar>
        <w:tblLook w:val="0000"/>
      </w:tblPr>
      <w:tblGrid>
        <w:gridCol w:w="850"/>
        <w:gridCol w:w="2928"/>
        <w:gridCol w:w="2031"/>
        <w:gridCol w:w="2268"/>
        <w:gridCol w:w="2129"/>
      </w:tblGrid>
      <w:tr w:rsidR="007C5446" w:rsidTr="00B45279"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C5446" w:rsidRDefault="007C5446" w:rsidP="00B45279">
            <w:pPr>
              <w:suppressAutoHyphens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ahoma" w:hAnsi="Tahoma" w:cs="Tahoma"/>
                <w:color w:val="000000"/>
                <w:sz w:val="24"/>
                <w:szCs w:val="24"/>
              </w:rPr>
            </w:pPr>
            <w:r>
              <w:rPr>
                <w:rFonts w:ascii="Segoe UI Symbol" w:hAnsi="Segoe UI Symbol" w:cs="Segoe UI Symbol"/>
                <w:sz w:val="28"/>
                <w:szCs w:val="28"/>
              </w:rPr>
              <w:t>№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7C5446" w:rsidRDefault="007C5446" w:rsidP="00B45279">
            <w:pPr>
              <w:suppressAutoHyphens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ahoma" w:hAnsi="Tahoma" w:cs="Tahoma"/>
                <w:color w:val="000000"/>
                <w:sz w:val="24"/>
                <w:szCs w:val="24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2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C5446" w:rsidRDefault="007C5446" w:rsidP="00B45279">
            <w:pPr>
              <w:suppressAutoHyphens/>
              <w:autoSpaceDE w:val="0"/>
              <w:autoSpaceDN w:val="0"/>
              <w:adjustRightInd w:val="0"/>
              <w:spacing w:line="240" w:lineRule="auto"/>
              <w:rPr>
                <w:rFonts w:ascii="Tahoma" w:hAnsi="Tahoma" w:cs="Tahoma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Наименование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диагностикума</w:t>
            </w:r>
            <w:proofErr w:type="spellEnd"/>
          </w:p>
        </w:tc>
        <w:tc>
          <w:tcPr>
            <w:tcW w:w="20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C5446" w:rsidRDefault="007C5446" w:rsidP="00B45279">
            <w:pPr>
              <w:suppressAutoHyphens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ahoma" w:hAnsi="Tahoma" w:cs="Tahoma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Исследовано проб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C5446" w:rsidRDefault="007C5446" w:rsidP="00B45279">
            <w:pPr>
              <w:suppressAutoHyphens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ahoma" w:hAnsi="Tahoma" w:cs="Tahoma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Выявлено положительно реагирующих</w:t>
            </w:r>
          </w:p>
        </w:tc>
        <w:tc>
          <w:tcPr>
            <w:tcW w:w="2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C5446" w:rsidRDefault="007C5446" w:rsidP="00B45279">
            <w:pPr>
              <w:suppressAutoHyphens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ahoma" w:hAnsi="Tahoma" w:cs="Tahoma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%</w:t>
            </w:r>
          </w:p>
        </w:tc>
      </w:tr>
      <w:tr w:rsidR="007C5446" w:rsidTr="00B45279"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C5446" w:rsidRDefault="007C5446" w:rsidP="00B45279">
            <w:pPr>
              <w:suppressAutoHyphens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ahoma" w:hAnsi="Tahoma" w:cs="Tahoma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2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C5446" w:rsidRDefault="007C5446" w:rsidP="00B45279">
            <w:pPr>
              <w:suppressAutoHyphens/>
              <w:autoSpaceDE w:val="0"/>
              <w:autoSpaceDN w:val="0"/>
              <w:adjustRightInd w:val="0"/>
              <w:spacing w:line="240" w:lineRule="auto"/>
              <w:rPr>
                <w:rFonts w:ascii="Tahoma" w:hAnsi="Tahoma" w:cs="Tahoma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Разработанный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диагностикум</w:t>
            </w:r>
            <w:proofErr w:type="spellEnd"/>
          </w:p>
        </w:tc>
        <w:tc>
          <w:tcPr>
            <w:tcW w:w="20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C5446" w:rsidRDefault="007C5446" w:rsidP="00B45279">
            <w:pPr>
              <w:suppressAutoHyphens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ahoma" w:hAnsi="Tahoma" w:cs="Tahoma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211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C5446" w:rsidRDefault="007C5446" w:rsidP="00B45279">
            <w:pPr>
              <w:suppressAutoHyphens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ahoma" w:hAnsi="Tahoma" w:cs="Tahoma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23</w:t>
            </w:r>
          </w:p>
        </w:tc>
        <w:tc>
          <w:tcPr>
            <w:tcW w:w="2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C5446" w:rsidRDefault="007C5446" w:rsidP="00B45279">
            <w:pPr>
              <w:suppressAutoHyphens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ahoma" w:hAnsi="Tahoma" w:cs="Tahoma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10,9</w:t>
            </w:r>
          </w:p>
        </w:tc>
      </w:tr>
      <w:tr w:rsidR="007C5446" w:rsidTr="00B45279"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C5446" w:rsidRDefault="007C5446" w:rsidP="00B45279">
            <w:pPr>
              <w:suppressAutoHyphens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ahoma" w:hAnsi="Tahoma" w:cs="Tahoma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2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C5446" w:rsidRDefault="007C5446" w:rsidP="00B45279">
            <w:pPr>
              <w:suppressAutoHyphens/>
              <w:autoSpaceDE w:val="0"/>
              <w:autoSpaceDN w:val="0"/>
              <w:adjustRightInd w:val="0"/>
              <w:spacing w:line="240" w:lineRule="auto"/>
              <w:rPr>
                <w:rFonts w:ascii="Tahoma" w:hAnsi="Tahoma" w:cs="Tahoma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Масттест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2%-ный</w:t>
            </w:r>
          </w:p>
        </w:tc>
        <w:tc>
          <w:tcPr>
            <w:tcW w:w="20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C5446" w:rsidRDefault="007C5446" w:rsidP="00B45279">
            <w:pPr>
              <w:suppressAutoHyphens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ahoma" w:hAnsi="Tahoma" w:cs="Tahoma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211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C5446" w:rsidRDefault="007C5446" w:rsidP="00B45279">
            <w:pPr>
              <w:suppressAutoHyphens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ahoma" w:hAnsi="Tahoma" w:cs="Tahoma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</w:t>
            </w:r>
          </w:p>
        </w:tc>
        <w:tc>
          <w:tcPr>
            <w:tcW w:w="2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C5446" w:rsidRDefault="007C5446" w:rsidP="00B45279">
            <w:pPr>
              <w:suppressAutoHyphens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ahoma" w:hAnsi="Tahoma" w:cs="Tahoma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9,0</w:t>
            </w:r>
          </w:p>
        </w:tc>
      </w:tr>
    </w:tbl>
    <w:p w:rsidR="007C5446" w:rsidRDefault="007C5446" w:rsidP="007C5446">
      <w:pPr>
        <w:suppressAutoHyphens/>
        <w:autoSpaceDE w:val="0"/>
        <w:autoSpaceDN w:val="0"/>
        <w:adjustRightInd w:val="0"/>
        <w:spacing w:after="0" w:line="360" w:lineRule="auto"/>
        <w:jc w:val="both"/>
        <w:rPr>
          <w:rFonts w:ascii="Tahoma" w:hAnsi="Tahoma" w:cs="Tahoma"/>
          <w:color w:val="000000"/>
          <w:sz w:val="24"/>
          <w:szCs w:val="24"/>
        </w:rPr>
      </w:pPr>
    </w:p>
    <w:p w:rsidR="00944AEB" w:rsidRDefault="000843A7" w:rsidP="000843A7">
      <w:pPr>
        <w:suppressAutoHyphens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Диагностическая эффективность  </w:t>
      </w:r>
      <w:proofErr w:type="gramStart"/>
      <w:r>
        <w:rPr>
          <w:rFonts w:ascii="Times New Roman" w:hAnsi="Times New Roman" w:cs="Times New Roman"/>
          <w:sz w:val="28"/>
          <w:szCs w:val="28"/>
        </w:rPr>
        <w:t>разработанного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диагностикума</w:t>
      </w:r>
      <w:proofErr w:type="spellEnd"/>
      <w:r>
        <w:rPr>
          <w:rFonts w:ascii="Times New Roman" w:hAnsi="Times New Roman" w:cs="Times New Roman"/>
          <w:sz w:val="28"/>
          <w:szCs w:val="28"/>
        </w:rPr>
        <w:t>,</w:t>
      </w:r>
      <w:r w:rsidR="007C544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выше по срав</w:t>
      </w:r>
      <w:r w:rsidR="0083093E">
        <w:rPr>
          <w:rFonts w:ascii="Times New Roman" w:hAnsi="Times New Roman" w:cs="Times New Roman"/>
          <w:sz w:val="28"/>
          <w:szCs w:val="28"/>
        </w:rPr>
        <w:t xml:space="preserve">нению с отечественными аналогом: </w:t>
      </w:r>
      <w:proofErr w:type="spellStart"/>
      <w:r w:rsidR="0083093E">
        <w:rPr>
          <w:rFonts w:ascii="Times New Roman" w:hAnsi="Times New Roman" w:cs="Times New Roman"/>
          <w:sz w:val="28"/>
          <w:szCs w:val="28"/>
        </w:rPr>
        <w:t>масттеста</w:t>
      </w:r>
      <w:proofErr w:type="spellEnd"/>
      <w:r w:rsidR="0083093E">
        <w:rPr>
          <w:rFonts w:ascii="Times New Roman" w:hAnsi="Times New Roman" w:cs="Times New Roman"/>
          <w:sz w:val="28"/>
          <w:szCs w:val="28"/>
        </w:rPr>
        <w:t xml:space="preserve"> - 2%-ного в среднем </w:t>
      </w:r>
      <w:r>
        <w:rPr>
          <w:rFonts w:ascii="Times New Roman" w:hAnsi="Times New Roman" w:cs="Times New Roman"/>
          <w:sz w:val="28"/>
          <w:szCs w:val="28"/>
        </w:rPr>
        <w:t>4,3%</w:t>
      </w:r>
      <w:r w:rsidR="0083093E">
        <w:rPr>
          <w:rFonts w:ascii="Times New Roman" w:hAnsi="Times New Roman" w:cs="Times New Roman"/>
          <w:sz w:val="28"/>
          <w:szCs w:val="28"/>
        </w:rPr>
        <w:t>.</w:t>
      </w:r>
    </w:p>
    <w:p w:rsidR="00944AEB" w:rsidRDefault="00944AEB" w:rsidP="000843A7">
      <w:pPr>
        <w:suppressAutoHyphens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523057"/>
            <wp:effectExtent l="19050" t="0" r="3175" b="0"/>
            <wp:docPr id="25" name="Рисунок 25" descr="C:\Users\Миясат\Videos\sheep-family-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Миясат\Videos\sheep-family-copy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230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4AEB" w:rsidRDefault="00944AEB" w:rsidP="000843A7">
      <w:pPr>
        <w:suppressAutoHyphens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44AEB" w:rsidRDefault="00944AEB" w:rsidP="00944AEB">
      <w:pPr>
        <w:suppressAutoHyphens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ahoma" w:hAnsi="Tahoma" w:cs="Tahoma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>Проведенными исследованиями было установлено, что мастит у овцематок имеет широкое распространение, и диагностика его на ранней стадии имеет большое практическое и научное значение.</w:t>
      </w:r>
    </w:p>
    <w:p w:rsidR="000843A7" w:rsidRDefault="000843A7" w:rsidP="000843A7">
      <w:pPr>
        <w:suppressAutoHyphens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highlight w:val="white"/>
        </w:rPr>
      </w:pPr>
    </w:p>
    <w:p w:rsidR="000843A7" w:rsidRDefault="000843A7"/>
    <w:p w:rsidR="007C5446" w:rsidRDefault="007C5446">
      <w:bookmarkStart w:id="0" w:name="_GoBack"/>
      <w:bookmarkEnd w:id="0"/>
    </w:p>
    <w:p w:rsidR="007C5446" w:rsidRDefault="007C5446"/>
    <w:p w:rsidR="007C5446" w:rsidRDefault="007C5446"/>
    <w:p w:rsidR="00944AEB" w:rsidRDefault="00944AEB"/>
    <w:p w:rsidR="00944AEB" w:rsidRDefault="00944AEB">
      <w:r w:rsidRPr="00944AEB">
        <w:rPr>
          <w:noProof/>
          <w:lang w:eastAsia="ru-RU"/>
        </w:rPr>
        <w:drawing>
          <wp:inline distT="0" distB="0" distL="0" distR="0">
            <wp:extent cx="3248025" cy="4454215"/>
            <wp:effectExtent l="19050" t="0" r="9525" b="0"/>
            <wp:docPr id="5" name="Рисунок 12" descr="C:\Users\Миясат\Downloads\IMG_20200908_095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Миясат\Downloads\IMG_20200908_09552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9460" t="21274" r="164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1493" cy="44589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44AEB" w:rsidRDefault="00944AEB"/>
    <w:p w:rsidR="00944AEB" w:rsidRDefault="000843A7">
      <w:proofErr w:type="gramStart"/>
      <w:r>
        <w:t>Разработан</w:t>
      </w:r>
      <w:proofErr w:type="gramEnd"/>
      <w:r>
        <w:t xml:space="preserve"> Прикаспийским зональным НИВИ – филиалом ФГБНУ «ФАНЦ РД</w:t>
      </w:r>
      <w:r w:rsidR="00944AEB">
        <w:t xml:space="preserve">» </w:t>
      </w:r>
    </w:p>
    <w:p w:rsidR="000843A7" w:rsidRDefault="000843A7" w:rsidP="00944AEB">
      <w:pPr>
        <w:pStyle w:val="a8"/>
        <w:rPr>
          <w:rFonts w:ascii="Times New Roman" w:hAnsi="Times New Roman" w:cs="Times New Roman"/>
        </w:rPr>
      </w:pPr>
      <w:r>
        <w:t xml:space="preserve">367000, Республика Дагестан </w:t>
      </w:r>
      <w:proofErr w:type="gramStart"/>
      <w:r>
        <w:t>г</w:t>
      </w:r>
      <w:proofErr w:type="gramEnd"/>
      <w:r>
        <w:t xml:space="preserve">. Махачкала, ул. </w:t>
      </w:r>
      <w:proofErr w:type="spellStart"/>
      <w:r>
        <w:t>Дахадаева</w:t>
      </w:r>
      <w:proofErr w:type="spellEnd"/>
      <w:r>
        <w:t>, 88 телефон: 8(8722) 68-27-02</w:t>
      </w:r>
      <w:r w:rsidR="00944AEB" w:rsidRPr="00944AEB">
        <w:rPr>
          <w:rStyle w:val="10"/>
          <w:lang w:val="ru-RU"/>
        </w:rPr>
        <w:t xml:space="preserve">                                                </w:t>
      </w:r>
      <w:proofErr w:type="spellStart"/>
      <w:r w:rsidR="00944AEB" w:rsidRPr="00944AEB">
        <w:rPr>
          <w:rFonts w:ascii="Times New Roman" w:hAnsi="Times New Roman" w:cs="Times New Roman"/>
        </w:rPr>
        <w:t>E-mail</w:t>
      </w:r>
      <w:proofErr w:type="spellEnd"/>
      <w:r w:rsidR="00944AEB" w:rsidRPr="00944AEB">
        <w:rPr>
          <w:rFonts w:ascii="Times New Roman" w:hAnsi="Times New Roman" w:cs="Times New Roman"/>
        </w:rPr>
        <w:t xml:space="preserve">: </w:t>
      </w:r>
      <w:hyperlink r:id="rId12" w:history="1">
        <w:r w:rsidR="00CB3FD0" w:rsidRPr="00446F8F">
          <w:rPr>
            <w:rStyle w:val="a3"/>
            <w:rFonts w:ascii="Times New Roman" w:hAnsi="Times New Roman" w:cs="Times New Roman"/>
          </w:rPr>
          <w:t>pznivi@bk.ru</w:t>
        </w:r>
      </w:hyperlink>
    </w:p>
    <w:p w:rsidR="00CB3FD0" w:rsidRDefault="00CB3FD0" w:rsidP="00AA0B90">
      <w:pPr>
        <w:pStyle w:val="a8"/>
        <w:keepNext/>
      </w:pPr>
    </w:p>
    <w:p w:rsidR="00AA0B90" w:rsidRDefault="00AA0B90" w:rsidP="00AA0B90">
      <w:pPr>
        <w:pStyle w:val="a8"/>
        <w:keepNext/>
      </w:pPr>
    </w:p>
    <w:p w:rsidR="00AA0B90" w:rsidRDefault="00AA0B90" w:rsidP="00AA0B90">
      <w:pPr>
        <w:pStyle w:val="a8"/>
        <w:keepNext/>
      </w:pPr>
    </w:p>
    <w:p w:rsidR="00AA0B90" w:rsidRPr="00AA0B90" w:rsidRDefault="0083093E" w:rsidP="00AA0B90">
      <w:pPr>
        <w:pStyle w:val="a8"/>
        <w:keepNext/>
      </w:pPr>
      <w:r>
        <w:rPr>
          <w:noProof/>
          <w:lang w:eastAsia="ru-RU"/>
        </w:rPr>
        <w:drawing>
          <wp:inline distT="0" distB="0" distL="0" distR="0">
            <wp:extent cx="4333875" cy="6381750"/>
            <wp:effectExtent l="19050" t="0" r="9525" b="0"/>
            <wp:docPr id="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875" cy="6381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A0B90" w:rsidRPr="00AA0B90" w:rsidSect="0034500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 Symbol">
    <w:panose1 w:val="020B0502040204020203"/>
    <w:charset w:val="00"/>
    <w:family w:val="swiss"/>
    <w:pitch w:val="variable"/>
    <w:sig w:usb0="8000006F" w:usb1="1200FBEF" w:usb2="0064C000" w:usb3="00000000" w:csb0="00000001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savePreviewPicture/>
  <w:compat/>
  <w:rsids>
    <w:rsidRoot w:val="007566E7"/>
    <w:rsid w:val="00007390"/>
    <w:rsid w:val="000405CC"/>
    <w:rsid w:val="00051781"/>
    <w:rsid w:val="000843A7"/>
    <w:rsid w:val="001C74A7"/>
    <w:rsid w:val="00343F72"/>
    <w:rsid w:val="00345004"/>
    <w:rsid w:val="005B782A"/>
    <w:rsid w:val="006121C0"/>
    <w:rsid w:val="007566E7"/>
    <w:rsid w:val="007C5446"/>
    <w:rsid w:val="0083093E"/>
    <w:rsid w:val="00865BC3"/>
    <w:rsid w:val="00886347"/>
    <w:rsid w:val="008B0C40"/>
    <w:rsid w:val="00906247"/>
    <w:rsid w:val="00944AEB"/>
    <w:rsid w:val="009F3FEF"/>
    <w:rsid w:val="00AA0B90"/>
    <w:rsid w:val="00B86CBC"/>
    <w:rsid w:val="00C101BC"/>
    <w:rsid w:val="00C13380"/>
    <w:rsid w:val="00C71A8E"/>
    <w:rsid w:val="00CB3FD0"/>
    <w:rsid w:val="00D77772"/>
    <w:rsid w:val="00DB4B4B"/>
    <w:rsid w:val="00DE14A3"/>
    <w:rsid w:val="00DF66A2"/>
    <w:rsid w:val="00E9277A"/>
    <w:rsid w:val="00EA209E"/>
    <w:rsid w:val="00EF0D25"/>
    <w:rsid w:val="00F92E0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45004"/>
  </w:style>
  <w:style w:type="paragraph" w:styleId="1">
    <w:name w:val="heading 1"/>
    <w:basedOn w:val="a"/>
    <w:next w:val="a"/>
    <w:link w:val="10"/>
    <w:uiPriority w:val="9"/>
    <w:qFormat/>
    <w:rsid w:val="00944AEB"/>
    <w:pPr>
      <w:keepNext/>
      <w:keepLines/>
      <w:spacing w:before="480" w:after="0" w:line="480" w:lineRule="auto"/>
      <w:ind w:firstLine="36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C13380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F92E0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92E08"/>
    <w:rPr>
      <w:rFonts w:ascii="Tahoma" w:hAnsi="Tahoma" w:cs="Tahoma"/>
      <w:sz w:val="16"/>
      <w:szCs w:val="16"/>
    </w:rPr>
  </w:style>
  <w:style w:type="paragraph" w:customStyle="1" w:styleId="a6">
    <w:name w:val="Стиль"/>
    <w:rsid w:val="00EF0D25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styleId="a7">
    <w:name w:val="Normal (Web)"/>
    <w:basedOn w:val="a"/>
    <w:uiPriority w:val="99"/>
    <w:unhideWhenUsed/>
    <w:rsid w:val="00DE14A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3pt">
    <w:name w:val="Основной текст + 13 pt"/>
    <w:basedOn w:val="a0"/>
    <w:uiPriority w:val="99"/>
    <w:rsid w:val="00906247"/>
    <w:rPr>
      <w:rFonts w:ascii="Times New Roman" w:hAnsi="Times New Roman" w:cs="Times New Roman"/>
      <w:sz w:val="26"/>
      <w:szCs w:val="26"/>
      <w:shd w:val="clear" w:color="auto" w:fill="FFFFFF"/>
    </w:rPr>
  </w:style>
  <w:style w:type="character" w:customStyle="1" w:styleId="10">
    <w:name w:val="Заголовок 1 Знак"/>
    <w:basedOn w:val="a0"/>
    <w:link w:val="1"/>
    <w:uiPriority w:val="9"/>
    <w:rsid w:val="00944AE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en-US"/>
    </w:rPr>
  </w:style>
  <w:style w:type="paragraph" w:styleId="a8">
    <w:name w:val="No Spacing"/>
    <w:uiPriority w:val="1"/>
    <w:qFormat/>
    <w:rsid w:val="00944AEB"/>
    <w:pPr>
      <w:spacing w:after="0" w:line="240" w:lineRule="auto"/>
    </w:pPr>
  </w:style>
  <w:style w:type="paragraph" w:styleId="a9">
    <w:name w:val="caption"/>
    <w:basedOn w:val="a"/>
    <w:next w:val="a"/>
    <w:uiPriority w:val="35"/>
    <w:unhideWhenUsed/>
    <w:qFormat/>
    <w:rsid w:val="00AA0B90"/>
    <w:pPr>
      <w:spacing w:line="240" w:lineRule="auto"/>
    </w:pPr>
    <w:rPr>
      <w:b/>
      <w:bCs/>
      <w:color w:val="4F81BD" w:themeColor="accent1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C13380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F92E0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92E0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9.emf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hyperlink" Target="mailto:pznivi@bk.ru" TargetMode="External"/><Relationship Id="rId17" Type="http://schemas.microsoft.com/office/2007/relationships/stylesWithEffects" Target="stylesWithEffect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9</Pages>
  <Words>788</Words>
  <Characters>4493</Characters>
  <Application>Microsoft Office Word</Application>
  <DocSecurity>0</DocSecurity>
  <Lines>37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5271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Миясат</cp:lastModifiedBy>
  <cp:revision>9</cp:revision>
  <cp:lastPrinted>2020-09-22T12:48:00Z</cp:lastPrinted>
  <dcterms:created xsi:type="dcterms:W3CDTF">2020-09-08T10:18:00Z</dcterms:created>
  <dcterms:modified xsi:type="dcterms:W3CDTF">2020-09-23T06:19:00Z</dcterms:modified>
</cp:coreProperties>
</file>